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5670"/>
        <w:gridCol w:w="284"/>
        <w:gridCol w:w="9"/>
        <w:gridCol w:w="1638"/>
        <w:gridCol w:w="54"/>
      </w:tblGrid>
      <w:tr w:rsidR="006B564E" w:rsidRPr="005522B3" w:rsidTr="006B564E">
        <w:trPr>
          <w:gridAfter w:val="1"/>
          <w:wAfter w:w="54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ascii="CG Omega" w:eastAsia="Times New Roman" w:hAnsi="CG Omega"/>
                <w:lang w:val="en-GB"/>
              </w:rPr>
            </w:pPr>
            <w:r w:rsidRPr="005522B3">
              <w:rPr>
                <w:rFonts w:ascii="CG Omega" w:eastAsia="Times New Roman" w:hAnsi="CG Omega"/>
                <w:b/>
                <w:bCs/>
                <w:caps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571500" cy="552450"/>
                  <wp:effectExtent l="1905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564E" w:rsidRPr="005522B3" w:rsidRDefault="006B564E" w:rsidP="00B0772B">
            <w:pPr>
              <w:keepNext/>
              <w:autoSpaceDE w:val="0"/>
              <w:autoSpaceDN w:val="0"/>
              <w:spacing w:before="240" w:after="60" w:line="240" w:lineRule="auto"/>
              <w:jc w:val="both"/>
              <w:outlineLvl w:val="0"/>
              <w:rPr>
                <w:rFonts w:eastAsia="Times New Roman" w:cs="Arial"/>
                <w:b/>
                <w:bCs/>
                <w:kern w:val="28"/>
                <w:sz w:val="28"/>
                <w:szCs w:val="28"/>
                <w:lang w:val="en-GB"/>
              </w:rPr>
            </w:pPr>
            <w:r w:rsidRPr="005522B3">
              <w:rPr>
                <w:rFonts w:eastAsia="Times New Roman" w:cs="Arial"/>
                <w:b/>
                <w:bCs/>
                <w:kern w:val="28"/>
                <w:sz w:val="28"/>
                <w:szCs w:val="28"/>
                <w:lang w:val="en-GB"/>
              </w:rPr>
              <w:t>Considered judgement</w:t>
            </w:r>
          </w:p>
        </w:tc>
      </w:tr>
      <w:tr w:rsidR="006B564E" w:rsidRPr="005522B3" w:rsidTr="006B564E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  <w:r w:rsidRPr="005522B3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 xml:space="preserve">Key question: </w:t>
            </w:r>
          </w:p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6B564E" w:rsidRPr="005522B3" w:rsidTr="00B45016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bCs/>
                <w:kern w:val="28"/>
                <w:sz w:val="28"/>
                <w:szCs w:val="28"/>
                <w:lang w:val="en-GB"/>
              </w:rPr>
            </w:pPr>
            <w:r w:rsidRPr="005522B3">
              <w:rPr>
                <w:rFonts w:eastAsia="Times New Roman" w:cs="Arial"/>
                <w:b/>
                <w:bCs/>
                <w:kern w:val="28"/>
                <w:sz w:val="28"/>
                <w:szCs w:val="28"/>
                <w:lang w:val="en-GB"/>
              </w:rPr>
              <w:t>A: Quality of evidence</w:t>
            </w:r>
          </w:p>
        </w:tc>
      </w:tr>
      <w:tr w:rsidR="006B564E" w:rsidRPr="005522B3" w:rsidTr="00B45016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  <w:r w:rsidRPr="005522B3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1.  How reliable are the studies in the body of evidence? (</w:t>
            </w:r>
            <w:r w:rsidRPr="005522B3">
              <w:rPr>
                <w:rFonts w:eastAsia="Times New Roman" w:cs="Arial"/>
                <w:b/>
                <w:bCs/>
                <w:i/>
                <w:sz w:val="20"/>
                <w:szCs w:val="20"/>
                <w:lang w:val="en-GB"/>
              </w:rPr>
              <w:t xml:space="preserve">see SIGN 50, section 5.3.1, </w:t>
            </w:r>
            <w:r w:rsidRPr="005522B3">
              <w:rPr>
                <w:rFonts w:eastAsia="Times New Roman" w:cs="Arial"/>
                <w:b/>
                <w:bCs/>
                <w:i/>
                <w:sz w:val="20"/>
                <w:szCs w:val="20"/>
              </w:rPr>
              <w:t>5.3.4</w:t>
            </w:r>
            <w:r w:rsidRPr="005522B3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)</w:t>
            </w:r>
          </w:p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5522B3">
              <w:rPr>
                <w:rFonts w:eastAsia="Times New Roman" w:cs="Arial"/>
                <w:i/>
                <w:iCs/>
                <w:sz w:val="20"/>
                <w:szCs w:val="20"/>
                <w:lang w:val="en-GB"/>
              </w:rPr>
              <w:t xml:space="preserve">If there is insufficient evidence to answer the key question </w:t>
            </w:r>
            <w:proofErr w:type="gramStart"/>
            <w:r w:rsidRPr="005522B3">
              <w:rPr>
                <w:rFonts w:eastAsia="Times New Roman" w:cs="Arial"/>
                <w:i/>
                <w:iCs/>
                <w:sz w:val="20"/>
                <w:szCs w:val="20"/>
                <w:lang w:val="en-GB"/>
              </w:rPr>
              <w:t>go</w:t>
            </w:r>
            <w:proofErr w:type="gramEnd"/>
            <w:r w:rsidRPr="005522B3">
              <w:rPr>
                <w:rFonts w:eastAsia="Times New Roman" w:cs="Arial"/>
                <w:i/>
                <w:iCs/>
                <w:sz w:val="20"/>
                <w:szCs w:val="20"/>
                <w:lang w:val="en-GB"/>
              </w:rPr>
              <w:t xml:space="preserve"> to section 9.</w:t>
            </w:r>
          </w:p>
        </w:tc>
      </w:tr>
      <w:tr w:rsidR="006B564E" w:rsidRPr="005522B3" w:rsidTr="00B45016">
        <w:trPr>
          <w:gridAfter w:val="1"/>
          <w:wAfter w:w="54" w:type="dxa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val="en-GB"/>
              </w:rPr>
            </w:pPr>
            <w:r w:rsidRPr="005522B3">
              <w:rPr>
                <w:rFonts w:eastAsia="Times New Roman" w:cs="Arial"/>
                <w:i/>
                <w:iCs/>
                <w:sz w:val="20"/>
                <w:szCs w:val="20"/>
                <w:lang w:val="en-GB"/>
              </w:rPr>
              <w:t>Comment here on any issues concerning the quantity of evidence available on this topic and its methodological quality. Please include citations and evidence levels.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  <w:r w:rsidRPr="005522B3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Evidence level</w:t>
            </w:r>
          </w:p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6B564E" w:rsidRPr="005522B3" w:rsidTr="00C33B96">
        <w:trPr>
          <w:gridAfter w:val="1"/>
          <w:wAfter w:w="54" w:type="dxa"/>
          <w:trHeight w:val="968"/>
        </w:trPr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4E" w:rsidRDefault="006B564E" w:rsidP="00C33B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Default="00C33B96" w:rsidP="00C33B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Default="00C33B96" w:rsidP="00C33B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Default="00C33B96" w:rsidP="00C33B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Pr="005522B3" w:rsidRDefault="00C33B96" w:rsidP="00C33B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6B564E" w:rsidRPr="005522B3" w:rsidTr="00B45016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  <w:r w:rsidRPr="005522B3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2.  Are the studies consistent in their conclusions? (</w:t>
            </w:r>
            <w:r w:rsidRPr="005522B3">
              <w:rPr>
                <w:rFonts w:eastAsia="Times New Roman" w:cs="Arial"/>
                <w:b/>
                <w:bCs/>
                <w:i/>
                <w:sz w:val="20"/>
                <w:szCs w:val="20"/>
                <w:lang w:val="en-GB"/>
              </w:rPr>
              <w:t>see SIGN 50, section 5.3.2</w:t>
            </w:r>
            <w:r w:rsidRPr="005522B3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)</w:t>
            </w:r>
          </w:p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5522B3">
              <w:rPr>
                <w:rFonts w:eastAsia="Times New Roman" w:cs="Arial"/>
                <w:i/>
                <w:iCs/>
                <w:sz w:val="20"/>
                <w:szCs w:val="20"/>
                <w:lang w:val="en-GB"/>
              </w:rPr>
              <w:t>Comment here on the degree of consistency demonstrated by the evidence. Where there are conflicting results, indicate how the group formed a judgement as to the overall direction of the evidence.</w:t>
            </w:r>
          </w:p>
        </w:tc>
      </w:tr>
      <w:tr w:rsidR="006B564E" w:rsidRPr="005522B3" w:rsidTr="006B564E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4E" w:rsidRDefault="006B564E" w:rsidP="00C33B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Default="00C33B96" w:rsidP="00C33B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Pr="005522B3" w:rsidRDefault="00C33B96" w:rsidP="00C33B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</w:tc>
      </w:tr>
      <w:tr w:rsidR="006B564E" w:rsidRPr="005522B3" w:rsidTr="00B45016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  <w:r w:rsidRPr="005522B3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3.  Are the studies relevant to our target population? (</w:t>
            </w:r>
            <w:r w:rsidRPr="005522B3">
              <w:rPr>
                <w:rFonts w:eastAsia="Times New Roman" w:cs="Arial"/>
                <w:b/>
                <w:bCs/>
                <w:i/>
                <w:sz w:val="20"/>
                <w:szCs w:val="20"/>
                <w:lang w:val="en-GB"/>
              </w:rPr>
              <w:t>see SIGN 50, section 5.3.3</w:t>
            </w:r>
            <w:r w:rsidRPr="005522B3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)</w:t>
            </w:r>
          </w:p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i/>
                <w:iCs/>
                <w:sz w:val="20"/>
                <w:szCs w:val="20"/>
                <w:lang w:val="en-GB"/>
              </w:rPr>
            </w:pPr>
            <w:r w:rsidRPr="005522B3">
              <w:rPr>
                <w:rFonts w:eastAsia="Times New Roman" w:cs="Arial"/>
                <w:i/>
                <w:iCs/>
                <w:sz w:val="20"/>
                <w:szCs w:val="20"/>
                <w:lang w:val="en-GB"/>
              </w:rPr>
              <w:t>For example, do the studies:</w:t>
            </w:r>
          </w:p>
          <w:p w:rsidR="006B564E" w:rsidRPr="005522B3" w:rsidRDefault="006B564E" w:rsidP="006B564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jc w:val="both"/>
              <w:rPr>
                <w:rFonts w:eastAsia="Times New Roman" w:cs="Arial"/>
                <w:i/>
                <w:sz w:val="20"/>
                <w:szCs w:val="20"/>
                <w:lang w:val="en-GB"/>
              </w:rPr>
            </w:pPr>
            <w:proofErr w:type="gramStart"/>
            <w:r w:rsidRPr="005522B3">
              <w:rPr>
                <w:rFonts w:eastAsia="Times New Roman" w:cs="Arial"/>
                <w:i/>
                <w:sz w:val="20"/>
                <w:szCs w:val="20"/>
                <w:lang w:val="en-GB"/>
              </w:rPr>
              <w:t>include</w:t>
            </w:r>
            <w:proofErr w:type="gramEnd"/>
            <w:r w:rsidRPr="005522B3">
              <w:rPr>
                <w:rFonts w:eastAsia="Times New Roman" w:cs="Arial"/>
                <w:i/>
                <w:sz w:val="20"/>
                <w:szCs w:val="20"/>
                <w:lang w:val="en-GB"/>
              </w:rPr>
              <w:t xml:space="preserve"> similar target populations, interventions, comparators or outcomes to the key question under consideration?</w:t>
            </w:r>
          </w:p>
          <w:p w:rsidR="006B564E" w:rsidRPr="005522B3" w:rsidRDefault="006B564E" w:rsidP="006B564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jc w:val="both"/>
              <w:rPr>
                <w:rFonts w:eastAsia="Times New Roman" w:cs="Arial"/>
                <w:i/>
                <w:sz w:val="20"/>
                <w:szCs w:val="20"/>
                <w:lang w:val="en-GB"/>
              </w:rPr>
            </w:pPr>
            <w:proofErr w:type="gramStart"/>
            <w:r w:rsidRPr="005522B3">
              <w:rPr>
                <w:rFonts w:eastAsia="Times New Roman" w:cs="Arial"/>
                <w:i/>
                <w:sz w:val="20"/>
                <w:szCs w:val="20"/>
                <w:lang w:val="en-GB"/>
              </w:rPr>
              <w:t>report</w:t>
            </w:r>
            <w:proofErr w:type="gramEnd"/>
            <w:r w:rsidRPr="005522B3">
              <w:rPr>
                <w:rFonts w:eastAsia="Times New Roman" w:cs="Arial"/>
                <w:i/>
                <w:sz w:val="20"/>
                <w:szCs w:val="20"/>
                <w:lang w:val="en-GB"/>
              </w:rPr>
              <w:t xml:space="preserve"> on any </w:t>
            </w:r>
            <w:proofErr w:type="spellStart"/>
            <w:r w:rsidRPr="005522B3">
              <w:rPr>
                <w:rFonts w:eastAsia="Times New Roman" w:cs="Arial"/>
                <w:i/>
                <w:sz w:val="20"/>
                <w:szCs w:val="20"/>
                <w:lang w:val="en-GB"/>
              </w:rPr>
              <w:t>comorbidities</w:t>
            </w:r>
            <w:proofErr w:type="spellEnd"/>
            <w:r w:rsidRPr="005522B3">
              <w:rPr>
                <w:rFonts w:eastAsia="Times New Roman" w:cs="Arial"/>
                <w:i/>
                <w:sz w:val="20"/>
                <w:szCs w:val="20"/>
                <w:lang w:val="en-GB"/>
              </w:rPr>
              <w:t xml:space="preserve"> relevant to the target population?</w:t>
            </w:r>
          </w:p>
          <w:p w:rsidR="006B564E" w:rsidRPr="005522B3" w:rsidRDefault="006B564E" w:rsidP="006B564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jc w:val="both"/>
              <w:rPr>
                <w:rFonts w:eastAsia="Times New Roman" w:cs="Arial"/>
                <w:i/>
                <w:sz w:val="20"/>
                <w:szCs w:val="20"/>
                <w:lang w:val="en-GB"/>
              </w:rPr>
            </w:pPr>
            <w:r w:rsidRPr="005522B3">
              <w:rPr>
                <w:rFonts w:eastAsia="Times New Roman" w:cs="Arial"/>
                <w:i/>
                <w:sz w:val="20"/>
                <w:szCs w:val="20"/>
                <w:lang w:val="en-GB"/>
              </w:rPr>
              <w:t>use indirect (surrogate) outcomes</w:t>
            </w:r>
          </w:p>
          <w:p w:rsidR="006B564E" w:rsidRPr="005522B3" w:rsidRDefault="006B564E" w:rsidP="006B564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57" w:hanging="357"/>
              <w:jc w:val="both"/>
              <w:rPr>
                <w:rFonts w:eastAsia="Times New Roman" w:cs="Arial"/>
                <w:i/>
                <w:sz w:val="20"/>
                <w:szCs w:val="20"/>
                <w:lang w:val="en-GB"/>
              </w:rPr>
            </w:pPr>
            <w:r w:rsidRPr="005522B3">
              <w:rPr>
                <w:rFonts w:eastAsia="Times New Roman" w:cs="Arial"/>
                <w:i/>
                <w:sz w:val="20"/>
                <w:szCs w:val="20"/>
                <w:lang w:val="en-GB"/>
              </w:rPr>
              <w:t>use indirect rather than direct comparison of outcomes</w:t>
            </w:r>
          </w:p>
        </w:tc>
      </w:tr>
      <w:tr w:rsidR="006B564E" w:rsidRPr="005522B3" w:rsidTr="006B564E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4E" w:rsidRDefault="006B564E" w:rsidP="00C33B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Default="00C33B96" w:rsidP="00C33B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Pr="005522B3" w:rsidRDefault="00C33B96" w:rsidP="00C33B9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GB"/>
              </w:rPr>
            </w:pPr>
          </w:p>
        </w:tc>
      </w:tr>
      <w:tr w:rsidR="006B564E" w:rsidRPr="005522B3" w:rsidTr="00B45016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564E" w:rsidRPr="006B564E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n-GB"/>
              </w:rPr>
              <w:t>4</w:t>
            </w:r>
            <w:r w:rsidRPr="006B564E">
              <w:rPr>
                <w:rFonts w:eastAsia="Times New Roman" w:cs="Arial"/>
                <w:b/>
                <w:sz w:val="20"/>
                <w:szCs w:val="20"/>
                <w:lang w:val="en-GB"/>
              </w:rPr>
              <w:t>.</w:t>
            </w:r>
            <w:r w:rsidRPr="006B564E">
              <w:rPr>
                <w:rFonts w:eastAsia="Times New Roman" w:cs="Arial"/>
                <w:sz w:val="20"/>
                <w:szCs w:val="20"/>
                <w:lang w:val="en-GB"/>
              </w:rPr>
              <w:t xml:space="preserve">  </w:t>
            </w:r>
            <w:r w:rsidRPr="006B564E">
              <w:rPr>
                <w:rFonts w:eastAsia="Times New Roman" w:cs="Arial"/>
                <w:b/>
                <w:sz w:val="20"/>
                <w:szCs w:val="20"/>
                <w:lang w:val="en-GB"/>
              </w:rPr>
              <w:t>Are there concerns about publication bias? (</w:t>
            </w:r>
            <w:r w:rsidRPr="00CE5451">
              <w:rPr>
                <w:rFonts w:eastAsia="Times New Roman" w:cs="Arial"/>
                <w:b/>
                <w:i/>
                <w:sz w:val="20"/>
                <w:szCs w:val="20"/>
                <w:lang w:val="en-GB"/>
              </w:rPr>
              <w:t>see SIGN 50, section 5.3.5</w:t>
            </w:r>
            <w:r w:rsidRPr="006B564E">
              <w:rPr>
                <w:rFonts w:eastAsia="Times New Roman" w:cs="Arial"/>
                <w:b/>
                <w:sz w:val="20"/>
                <w:szCs w:val="20"/>
                <w:lang w:val="en-GB"/>
              </w:rPr>
              <w:t>)</w:t>
            </w:r>
          </w:p>
          <w:p w:rsidR="006B564E" w:rsidRPr="006B564E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i/>
                <w:sz w:val="20"/>
                <w:szCs w:val="20"/>
                <w:lang w:val="en-GB"/>
              </w:rPr>
            </w:pPr>
            <w:r w:rsidRPr="006B564E">
              <w:rPr>
                <w:rFonts w:eastAsia="Times New Roman" w:cs="Arial"/>
                <w:i/>
                <w:sz w:val="20"/>
                <w:szCs w:val="20"/>
                <w:lang w:val="en-GB"/>
              </w:rPr>
              <w:t xml:space="preserve">Comment here on concerns about all studies coming from the same research group, funded by industry etc </w:t>
            </w:r>
          </w:p>
        </w:tc>
      </w:tr>
      <w:tr w:rsidR="006B564E" w:rsidRPr="005522B3" w:rsidTr="006B564E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6B564E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Default="00C33B96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Pr="005522B3" w:rsidRDefault="00C33B96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</w:tc>
      </w:tr>
      <w:tr w:rsidR="006B564E" w:rsidRPr="005522B3" w:rsidTr="006B564E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564E" w:rsidRPr="006B564E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6B564E">
              <w:rPr>
                <w:rFonts w:eastAsia="Times New Roman" w:cs="Arial"/>
                <w:sz w:val="20"/>
                <w:szCs w:val="20"/>
                <w:lang w:val="en-GB"/>
              </w:rPr>
              <w:t>B: Evidence to recommendations</w:t>
            </w:r>
          </w:p>
        </w:tc>
      </w:tr>
      <w:tr w:rsidR="006B564E" w:rsidRPr="005522B3" w:rsidTr="00B45016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564E" w:rsidRPr="006B564E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n-GB"/>
              </w:rPr>
              <w:t>5</w:t>
            </w:r>
            <w:r w:rsidRPr="006B564E">
              <w:rPr>
                <w:rFonts w:eastAsia="Times New Roman" w:cs="Arial"/>
                <w:b/>
                <w:sz w:val="20"/>
                <w:szCs w:val="20"/>
                <w:lang w:val="en-GB"/>
              </w:rPr>
              <w:t>.  Balancing benefits and harms (</w:t>
            </w:r>
            <w:r w:rsidRPr="00CE5451">
              <w:rPr>
                <w:rFonts w:eastAsia="Times New Roman" w:cs="Arial"/>
                <w:b/>
                <w:i/>
                <w:sz w:val="20"/>
                <w:szCs w:val="20"/>
                <w:lang w:val="en-GB"/>
              </w:rPr>
              <w:t>see SIGN 50, section 6.2.2, 6.2.3</w:t>
            </w:r>
            <w:r w:rsidRPr="006B564E">
              <w:rPr>
                <w:rFonts w:eastAsia="Times New Roman" w:cs="Arial"/>
                <w:b/>
                <w:sz w:val="20"/>
                <w:szCs w:val="20"/>
                <w:lang w:val="en-GB"/>
              </w:rPr>
              <w:t>)</w:t>
            </w:r>
          </w:p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6B564E">
              <w:rPr>
                <w:rFonts w:eastAsia="Times New Roman" w:cs="Arial"/>
                <w:sz w:val="20"/>
                <w:szCs w:val="20"/>
                <w:lang w:val="en-GB"/>
              </w:rPr>
              <w:t xml:space="preserve">Comment here on the potential clinical impact of the intervention/action – </w:t>
            </w:r>
            <w:proofErr w:type="spellStart"/>
            <w:r w:rsidRPr="006B564E">
              <w:rPr>
                <w:rFonts w:eastAsia="Times New Roman" w:cs="Arial"/>
                <w:sz w:val="20"/>
                <w:szCs w:val="20"/>
                <w:lang w:val="en-GB"/>
              </w:rPr>
              <w:t>eg</w:t>
            </w:r>
            <w:proofErr w:type="spellEnd"/>
            <w:r w:rsidRPr="006B564E">
              <w:rPr>
                <w:rFonts w:eastAsia="Times New Roman" w:cs="Arial"/>
                <w:sz w:val="20"/>
                <w:szCs w:val="20"/>
                <w:lang w:val="en-GB"/>
              </w:rPr>
              <w:t xml:space="preserve"> magnitude of effect; balance of risk and benefit.</w:t>
            </w:r>
          </w:p>
        </w:tc>
      </w:tr>
      <w:tr w:rsidR="006B564E" w:rsidRPr="005522B3" w:rsidTr="00B45016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564E" w:rsidRPr="006B564E" w:rsidRDefault="006B564E" w:rsidP="006B564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6B564E">
              <w:rPr>
                <w:rFonts w:eastAsia="Times New Roman" w:cs="Arial"/>
                <w:b/>
                <w:sz w:val="20"/>
                <w:szCs w:val="20"/>
                <w:lang w:val="en-GB"/>
              </w:rPr>
              <w:t>What benefit will the proposed intervention/action have?</w:t>
            </w:r>
          </w:p>
          <w:p w:rsidR="006B564E" w:rsidRPr="006B564E" w:rsidRDefault="006B564E" w:rsidP="006B564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6B564E">
              <w:rPr>
                <w:rFonts w:eastAsia="Times New Roman" w:cs="Arial"/>
                <w:sz w:val="20"/>
                <w:szCs w:val="20"/>
                <w:lang w:val="en-GB"/>
              </w:rPr>
              <w:t>Describe the benefits. Highlight specific outcomes if appropriate.</w:t>
            </w:r>
          </w:p>
        </w:tc>
      </w:tr>
      <w:tr w:rsidR="006B564E" w:rsidRPr="005522B3" w:rsidTr="006B564E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6" w:rsidRDefault="00C33B96" w:rsidP="006B564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Default="00C33B96" w:rsidP="006B564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Default="00C33B96" w:rsidP="006B564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Default="00C33B96" w:rsidP="006B564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6B564E" w:rsidRPr="006B564E" w:rsidRDefault="006B564E" w:rsidP="006B564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6B564E">
              <w:rPr>
                <w:rFonts w:eastAsia="Times New Roman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6B564E" w:rsidRPr="005522B3" w:rsidTr="00B45016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564E" w:rsidRPr="006B564E" w:rsidRDefault="006B564E" w:rsidP="006B564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 w:rsidRPr="006B564E">
              <w:rPr>
                <w:rFonts w:eastAsia="Times New Roman" w:cs="Arial"/>
                <w:b/>
                <w:sz w:val="20"/>
                <w:szCs w:val="20"/>
                <w:lang w:val="en-GB"/>
              </w:rPr>
              <w:t>What harm might the proposed intervention/action do?</w:t>
            </w:r>
          </w:p>
          <w:p w:rsidR="006B564E" w:rsidRPr="00B45016" w:rsidRDefault="006B564E" w:rsidP="006B564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i/>
                <w:sz w:val="20"/>
                <w:szCs w:val="20"/>
                <w:lang w:val="en-GB"/>
              </w:rPr>
            </w:pPr>
            <w:r w:rsidRPr="00B45016">
              <w:rPr>
                <w:rFonts w:eastAsia="Times New Roman" w:cs="Arial"/>
                <w:i/>
                <w:sz w:val="20"/>
                <w:szCs w:val="20"/>
                <w:lang w:val="en-GB"/>
              </w:rPr>
              <w:t>Describe the benefits. Highlight specific outcomes if appropriate.</w:t>
            </w:r>
          </w:p>
        </w:tc>
      </w:tr>
      <w:tr w:rsidR="006B564E" w:rsidRPr="005522B3" w:rsidTr="006B564E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96" w:rsidRDefault="00C33B96" w:rsidP="006B564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Default="00C33B96" w:rsidP="006B564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Default="00C33B96" w:rsidP="006B564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6B564E" w:rsidRPr="006B564E" w:rsidRDefault="006B564E" w:rsidP="006B564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6B564E">
              <w:rPr>
                <w:rFonts w:eastAsia="Times New Roman" w:cs="Arial"/>
                <w:sz w:val="20"/>
                <w:szCs w:val="20"/>
                <w:lang w:val="en-GB"/>
              </w:rPr>
              <w:t xml:space="preserve"> </w:t>
            </w:r>
          </w:p>
          <w:p w:rsidR="006B564E" w:rsidRPr="006B564E" w:rsidRDefault="006B564E" w:rsidP="006B564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</w:tc>
      </w:tr>
      <w:tr w:rsidR="006B564E" w:rsidRPr="005522B3" w:rsidTr="00B45016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564E" w:rsidRPr="006B564E" w:rsidRDefault="00B45016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n-GB"/>
              </w:rPr>
              <w:lastRenderedPageBreak/>
              <w:t>6</w:t>
            </w:r>
            <w:r w:rsidR="006B564E" w:rsidRPr="006B564E">
              <w:rPr>
                <w:rFonts w:eastAsia="Times New Roman" w:cs="Arial"/>
                <w:b/>
                <w:sz w:val="20"/>
                <w:szCs w:val="20"/>
                <w:lang w:val="en-GB"/>
              </w:rPr>
              <w:t>.  Impact on patients (</w:t>
            </w:r>
            <w:r w:rsidR="006B564E" w:rsidRPr="00CE5451">
              <w:rPr>
                <w:rFonts w:eastAsia="Times New Roman" w:cs="Arial"/>
                <w:b/>
                <w:i/>
                <w:sz w:val="20"/>
                <w:szCs w:val="20"/>
                <w:lang w:val="en-GB"/>
              </w:rPr>
              <w:t>see SIGN 50, section 6.2.4, 6.2.5</w:t>
            </w:r>
            <w:r w:rsidR="006B564E" w:rsidRPr="006B564E">
              <w:rPr>
                <w:rFonts w:eastAsia="Times New Roman" w:cs="Arial"/>
                <w:b/>
                <w:sz w:val="20"/>
                <w:szCs w:val="20"/>
                <w:lang w:val="en-GB"/>
              </w:rPr>
              <w:t>)</w:t>
            </w:r>
          </w:p>
          <w:p w:rsidR="006B564E" w:rsidRPr="00B45016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i/>
                <w:sz w:val="20"/>
                <w:szCs w:val="20"/>
                <w:lang w:val="en-GB"/>
              </w:rPr>
            </w:pPr>
            <w:r w:rsidRPr="00B45016">
              <w:rPr>
                <w:rFonts w:eastAsia="Times New Roman" w:cs="Arial"/>
                <w:i/>
                <w:sz w:val="20"/>
                <w:szCs w:val="20"/>
                <w:lang w:val="en-GB"/>
              </w:rPr>
              <w:t xml:space="preserve">Is the intervention/action acceptable to patients and carers compared to comparison? Consider benefits </w:t>
            </w:r>
            <w:proofErr w:type="spellStart"/>
            <w:r w:rsidRPr="00B45016">
              <w:rPr>
                <w:rFonts w:eastAsia="Times New Roman" w:cs="Arial"/>
                <w:i/>
                <w:sz w:val="20"/>
                <w:szCs w:val="20"/>
                <w:lang w:val="en-GB"/>
              </w:rPr>
              <w:t>vs</w:t>
            </w:r>
            <w:proofErr w:type="spellEnd"/>
            <w:r w:rsidRPr="00B45016">
              <w:rPr>
                <w:rFonts w:eastAsia="Times New Roman" w:cs="Arial"/>
                <w:i/>
                <w:sz w:val="20"/>
                <w:szCs w:val="20"/>
                <w:lang w:val="en-GB"/>
              </w:rPr>
              <w:t xml:space="preserve"> harms, quality of life, other patient preferences (refer to patient issues search if appropriate).</w:t>
            </w:r>
          </w:p>
          <w:p w:rsidR="006B564E" w:rsidRPr="006B564E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  <w:r w:rsidRPr="00B45016">
              <w:rPr>
                <w:rFonts w:eastAsia="Times New Roman" w:cs="Arial"/>
                <w:i/>
                <w:sz w:val="20"/>
                <w:szCs w:val="20"/>
                <w:lang w:val="en-GB"/>
              </w:rPr>
              <w:t xml:space="preserve">Are there any common </w:t>
            </w:r>
            <w:proofErr w:type="spellStart"/>
            <w:proofErr w:type="gramStart"/>
            <w:r w:rsidRPr="00B45016">
              <w:rPr>
                <w:rFonts w:eastAsia="Times New Roman" w:cs="Arial"/>
                <w:i/>
                <w:sz w:val="20"/>
                <w:szCs w:val="20"/>
                <w:lang w:val="en-GB"/>
              </w:rPr>
              <w:t>comorbidities</w:t>
            </w:r>
            <w:proofErr w:type="spellEnd"/>
            <w:proofErr w:type="gramEnd"/>
            <w:r w:rsidRPr="00B45016">
              <w:rPr>
                <w:rFonts w:eastAsia="Times New Roman" w:cs="Arial"/>
                <w:i/>
                <w:sz w:val="20"/>
                <w:szCs w:val="20"/>
                <w:lang w:val="en-GB"/>
              </w:rPr>
              <w:t xml:space="preserve"> that could have an impact on the efficacy of the intervention?</w:t>
            </w:r>
          </w:p>
        </w:tc>
      </w:tr>
      <w:tr w:rsidR="006B564E" w:rsidRPr="005522B3" w:rsidTr="006B564E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4E" w:rsidRDefault="006B564E" w:rsidP="00C33B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Default="00C33B96" w:rsidP="00C33B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Default="00C33B96" w:rsidP="00C33B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Pr="006B564E" w:rsidRDefault="00C33B96" w:rsidP="00C33B96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</w:tc>
      </w:tr>
      <w:tr w:rsidR="006B564E" w:rsidRPr="005522B3" w:rsidTr="00B45016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564E" w:rsidRPr="006B564E" w:rsidRDefault="00B45016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n-GB"/>
              </w:rPr>
              <w:t>7</w:t>
            </w:r>
            <w:r w:rsidR="006B564E" w:rsidRPr="006B564E">
              <w:rPr>
                <w:rFonts w:eastAsia="Times New Roman" w:cs="Arial"/>
                <w:b/>
                <w:sz w:val="20"/>
                <w:szCs w:val="20"/>
                <w:lang w:val="en-GB"/>
              </w:rPr>
              <w:t>.  Feasibility (</w:t>
            </w:r>
            <w:r w:rsidR="006B564E" w:rsidRPr="00CE5451">
              <w:rPr>
                <w:rFonts w:eastAsia="Times New Roman" w:cs="Arial"/>
                <w:b/>
                <w:i/>
                <w:sz w:val="20"/>
                <w:szCs w:val="20"/>
                <w:lang w:val="en-GB"/>
              </w:rPr>
              <w:t>see SIGN 50, section 6.2.6</w:t>
            </w:r>
            <w:r w:rsidR="006B564E" w:rsidRPr="006B564E">
              <w:rPr>
                <w:rFonts w:eastAsia="Times New Roman" w:cs="Arial"/>
                <w:b/>
                <w:sz w:val="20"/>
                <w:szCs w:val="20"/>
                <w:lang w:val="en-GB"/>
              </w:rPr>
              <w:t>)</w:t>
            </w:r>
          </w:p>
          <w:p w:rsidR="006B564E" w:rsidRPr="00B45016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i/>
                <w:sz w:val="20"/>
                <w:szCs w:val="20"/>
                <w:lang w:val="en-GB"/>
              </w:rPr>
            </w:pPr>
            <w:r w:rsidRPr="00B45016">
              <w:rPr>
                <w:rFonts w:eastAsia="Times New Roman" w:cs="Arial"/>
                <w:i/>
                <w:sz w:val="20"/>
                <w:szCs w:val="20"/>
                <w:lang w:val="en-GB"/>
              </w:rPr>
              <w:t>Is the intervention/action implementable in the Scottish context? Consider existing SMC advice, cost effectiveness, financial, human and other resource implications.</w:t>
            </w:r>
          </w:p>
        </w:tc>
      </w:tr>
      <w:tr w:rsidR="006B564E" w:rsidRPr="005522B3" w:rsidTr="006B564E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4E" w:rsidRDefault="006B564E" w:rsidP="006B564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Default="00C33B96" w:rsidP="006B564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Default="00C33B96" w:rsidP="006B564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  <w:p w:rsidR="00C33B96" w:rsidRPr="006B564E" w:rsidRDefault="00C33B96" w:rsidP="006B564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val="en-GB"/>
              </w:rPr>
            </w:pPr>
          </w:p>
        </w:tc>
      </w:tr>
      <w:tr w:rsidR="006B564E" w:rsidRPr="005522B3" w:rsidTr="00B45016">
        <w:trPr>
          <w:gridAfter w:val="1"/>
          <w:wAfter w:w="54" w:type="dxa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564E" w:rsidRPr="006B564E" w:rsidRDefault="00B45016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en-GB"/>
              </w:rPr>
              <w:t>8</w:t>
            </w:r>
            <w:r w:rsidR="006B564E" w:rsidRPr="006B564E">
              <w:rPr>
                <w:rFonts w:eastAsia="Times New Roman" w:cs="Arial"/>
                <w:b/>
                <w:sz w:val="20"/>
                <w:szCs w:val="20"/>
                <w:lang w:val="en-GB"/>
              </w:rPr>
              <w:t>.  Recommendation (</w:t>
            </w:r>
            <w:r w:rsidR="006B564E" w:rsidRPr="00CE5451">
              <w:rPr>
                <w:rFonts w:eastAsia="Times New Roman" w:cs="Arial"/>
                <w:b/>
                <w:i/>
                <w:sz w:val="20"/>
                <w:szCs w:val="20"/>
                <w:lang w:val="en-GB"/>
              </w:rPr>
              <w:t>see SIGN 50, section 6.3</w:t>
            </w:r>
            <w:r w:rsidR="006B564E" w:rsidRPr="006B564E">
              <w:rPr>
                <w:rFonts w:eastAsia="Times New Roman" w:cs="Arial"/>
                <w:b/>
                <w:sz w:val="20"/>
                <w:szCs w:val="20"/>
                <w:lang w:val="en-GB"/>
              </w:rPr>
              <w:t>)</w:t>
            </w:r>
          </w:p>
          <w:p w:rsidR="006B564E" w:rsidRPr="00B45016" w:rsidRDefault="006B564E" w:rsidP="00B45016">
            <w:pPr>
              <w:shd w:val="clear" w:color="auto" w:fill="F2F2F2" w:themeFill="background1" w:themeFillShade="F2"/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i/>
                <w:sz w:val="20"/>
                <w:szCs w:val="20"/>
                <w:lang w:val="en-GB"/>
              </w:rPr>
            </w:pPr>
            <w:r w:rsidRPr="00B45016">
              <w:rPr>
                <w:rFonts w:eastAsia="Times New Roman" w:cs="Arial"/>
                <w:i/>
                <w:sz w:val="20"/>
                <w:szCs w:val="20"/>
                <w:lang w:val="en-GB"/>
              </w:rPr>
              <w:t xml:space="preserve">What recommendation(s) does the guideline development group agree are appropriate based on this evidence?  </w:t>
            </w:r>
          </w:p>
          <w:p w:rsidR="006B564E" w:rsidRPr="00B45016" w:rsidRDefault="006B564E" w:rsidP="00B45016">
            <w:pPr>
              <w:shd w:val="clear" w:color="auto" w:fill="F2F2F2" w:themeFill="background1" w:themeFillShade="F2"/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i/>
                <w:sz w:val="20"/>
                <w:szCs w:val="20"/>
                <w:lang w:val="en-GB"/>
              </w:rPr>
            </w:pPr>
            <w:r w:rsidRPr="00B45016">
              <w:rPr>
                <w:rFonts w:eastAsia="Times New Roman" w:cs="Arial"/>
                <w:i/>
                <w:sz w:val="20"/>
                <w:szCs w:val="20"/>
                <w:lang w:val="en-GB"/>
              </w:rPr>
              <w:t>‘Strong’ recommendations should be made where there is confidence that, for the vast majority of people, the intervention/action will do more good than harm (or more harm than good). The recommendation should be clearly directive and include ‘should/ should not’ in the wording.</w:t>
            </w:r>
          </w:p>
          <w:p w:rsidR="006B564E" w:rsidRPr="00B45016" w:rsidRDefault="006B564E" w:rsidP="006B564E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i/>
                <w:sz w:val="20"/>
                <w:szCs w:val="20"/>
                <w:lang w:val="en-GB"/>
              </w:rPr>
            </w:pPr>
            <w:r w:rsidRPr="00B45016">
              <w:rPr>
                <w:rFonts w:eastAsia="Times New Roman" w:cs="Arial"/>
                <w:i/>
                <w:sz w:val="20"/>
                <w:szCs w:val="20"/>
                <w:lang w:val="en-GB"/>
              </w:rPr>
              <w:t xml:space="preserve">‘Conditional’ recommendations, should be made where the intervention/action will do more good than harm, for most patients, but may include caveats </w:t>
            </w:r>
            <w:proofErr w:type="spellStart"/>
            <w:r w:rsidRPr="00B45016">
              <w:rPr>
                <w:rFonts w:eastAsia="Times New Roman" w:cs="Arial"/>
                <w:i/>
                <w:sz w:val="20"/>
                <w:szCs w:val="20"/>
                <w:lang w:val="en-GB"/>
              </w:rPr>
              <w:t>eg</w:t>
            </w:r>
            <w:proofErr w:type="spellEnd"/>
            <w:r w:rsidRPr="00B45016">
              <w:rPr>
                <w:rFonts w:eastAsia="Times New Roman" w:cs="Arial"/>
                <w:i/>
                <w:sz w:val="20"/>
                <w:szCs w:val="20"/>
                <w:lang w:val="en-GB"/>
              </w:rPr>
              <w:t xml:space="preserve"> on the quality or size of the evidence base, or patient preferences. Conditional recommendations should include ‘should be considered’ in the wording.</w:t>
            </w:r>
          </w:p>
        </w:tc>
      </w:tr>
      <w:tr w:rsidR="006B564E" w:rsidRPr="005522B3" w:rsidTr="00B0772B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4E" w:rsidRDefault="006B564E" w:rsidP="00C33B9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</w:p>
          <w:p w:rsidR="00256CC0" w:rsidRDefault="00256CC0" w:rsidP="00C33B9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</w:p>
          <w:p w:rsidR="00256CC0" w:rsidRDefault="00256CC0" w:rsidP="00C33B9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</w:p>
          <w:p w:rsidR="00256CC0" w:rsidRDefault="00256CC0" w:rsidP="00C33B9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</w:p>
          <w:p w:rsidR="00256CC0" w:rsidRDefault="00256CC0" w:rsidP="00C33B9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</w:p>
          <w:p w:rsidR="00256CC0" w:rsidRDefault="00256CC0" w:rsidP="00C33B9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</w:p>
          <w:p w:rsidR="00256CC0" w:rsidRDefault="00256CC0" w:rsidP="00C33B9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</w:p>
          <w:p w:rsidR="00256CC0" w:rsidRDefault="00256CC0" w:rsidP="00C33B9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</w:p>
          <w:p w:rsidR="00256CC0" w:rsidRDefault="00256CC0" w:rsidP="00C33B9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</w:p>
          <w:p w:rsidR="00256CC0" w:rsidRPr="005522B3" w:rsidRDefault="00256CC0" w:rsidP="00C33B9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</w:p>
          <w:p w:rsidR="006B564E" w:rsidRPr="005522B3" w:rsidRDefault="00B0772B" w:rsidP="00B0772B">
            <w:pPr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s</w:t>
            </w:r>
            <w:r w:rsidR="00256CC0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trong/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conditional</w:t>
            </w:r>
          </w:p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6B564E" w:rsidRPr="005522B3" w:rsidTr="006B564E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i/>
                <w:sz w:val="20"/>
                <w:szCs w:val="20"/>
                <w:lang w:val="en-GB"/>
              </w:rPr>
            </w:pPr>
            <w:r w:rsidRPr="005522B3">
              <w:rPr>
                <w:rFonts w:eastAsia="Times New Roman" w:cs="Arial"/>
                <w:i/>
                <w:sz w:val="20"/>
                <w:szCs w:val="20"/>
                <w:lang w:val="en-GB"/>
              </w:rPr>
              <w:t>Briefly justify the strength of the recommendation</w:t>
            </w:r>
          </w:p>
          <w:p w:rsidR="006B564E" w:rsidRDefault="006B564E" w:rsidP="00C33B9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</w:p>
          <w:p w:rsidR="008C0EA0" w:rsidRDefault="008C0EA0" w:rsidP="00C33B9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</w:p>
          <w:p w:rsidR="00C33B96" w:rsidRDefault="00C33B96" w:rsidP="00C33B9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</w:p>
          <w:p w:rsidR="00C33B96" w:rsidRPr="005522B3" w:rsidRDefault="00C33B96" w:rsidP="00C33B9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6B564E" w:rsidRPr="005522B3" w:rsidTr="00B45016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B564E" w:rsidRPr="005522B3" w:rsidRDefault="00B45016" w:rsidP="00B0772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i/>
                <w:lang w:val="en-GB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9</w:t>
            </w:r>
            <w:r w:rsidR="006B564E" w:rsidRPr="005522B3">
              <w:rPr>
                <w:rFonts w:eastAsia="Times New Roman" w:cs="Arial"/>
                <w:b/>
                <w:bCs/>
                <w:sz w:val="20"/>
                <w:szCs w:val="20"/>
                <w:lang w:val="en-GB"/>
              </w:rPr>
              <w:t>. Recommendations for research</w:t>
            </w:r>
          </w:p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val="en-GB"/>
              </w:rPr>
            </w:pPr>
            <w:r w:rsidRPr="005522B3">
              <w:rPr>
                <w:rFonts w:eastAsia="Times New Roman" w:cs="Arial"/>
                <w:i/>
                <w:sz w:val="20"/>
                <w:szCs w:val="20"/>
                <w:lang w:val="en-GB"/>
              </w:rPr>
              <w:t>List any aspects of the question that have not been answered and should therefore be highlighted as an area in need of further research.</w:t>
            </w:r>
          </w:p>
        </w:tc>
      </w:tr>
      <w:tr w:rsidR="006B564E" w:rsidRPr="005522B3" w:rsidTr="006B564E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4E" w:rsidRPr="005522B3" w:rsidRDefault="006B564E" w:rsidP="00B0772B">
            <w:pPr>
              <w:autoSpaceDE w:val="0"/>
              <w:autoSpaceDN w:val="0"/>
              <w:spacing w:after="0" w:line="240" w:lineRule="auto"/>
              <w:rPr>
                <w:rFonts w:ascii="CG Omega" w:eastAsia="Times New Roman" w:hAnsi="CG Omega"/>
                <w:b/>
                <w:bCs/>
                <w:sz w:val="20"/>
                <w:szCs w:val="20"/>
                <w:lang w:val="en-GB"/>
              </w:rPr>
            </w:pPr>
          </w:p>
          <w:p w:rsidR="006B564E" w:rsidRDefault="006B564E" w:rsidP="00C3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G Omega" w:eastAsia="Times New Roman" w:hAnsi="CG Omega"/>
                <w:b/>
                <w:bCs/>
                <w:sz w:val="20"/>
                <w:szCs w:val="20"/>
                <w:lang w:val="en-GB"/>
              </w:rPr>
            </w:pPr>
          </w:p>
          <w:p w:rsidR="00256CC0" w:rsidRDefault="00256CC0" w:rsidP="00C3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G Omega" w:eastAsia="Times New Roman" w:hAnsi="CG Omega"/>
                <w:b/>
                <w:bCs/>
                <w:sz w:val="20"/>
                <w:szCs w:val="20"/>
                <w:lang w:val="en-GB"/>
              </w:rPr>
            </w:pPr>
          </w:p>
          <w:p w:rsidR="00256CC0" w:rsidRDefault="00256CC0" w:rsidP="00C3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G Omega" w:eastAsia="Times New Roman" w:hAnsi="CG Omega"/>
                <w:b/>
                <w:bCs/>
                <w:sz w:val="20"/>
                <w:szCs w:val="20"/>
                <w:lang w:val="en-GB"/>
              </w:rPr>
            </w:pPr>
          </w:p>
          <w:p w:rsidR="00C33B96" w:rsidRPr="005522B3" w:rsidRDefault="00C33B96" w:rsidP="00C3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G Omega" w:eastAsia="Times New Roman" w:hAnsi="CG Omega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55509F" w:rsidRDefault="0055509F"/>
    <w:sectPr w:rsidR="0055509F" w:rsidSect="0055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6EA1"/>
    <w:multiLevelType w:val="hybridMultilevel"/>
    <w:tmpl w:val="E898C68A"/>
    <w:lvl w:ilvl="0" w:tplc="27E623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721E3F"/>
    <w:multiLevelType w:val="hybridMultilevel"/>
    <w:tmpl w:val="470CF1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C167AE"/>
    <w:multiLevelType w:val="hybridMultilevel"/>
    <w:tmpl w:val="941EC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903E81"/>
    <w:multiLevelType w:val="hybridMultilevel"/>
    <w:tmpl w:val="28209AE6"/>
    <w:lvl w:ilvl="0" w:tplc="0E5E89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6B564E"/>
    <w:rsid w:val="00256CC0"/>
    <w:rsid w:val="0055509F"/>
    <w:rsid w:val="006B564E"/>
    <w:rsid w:val="008C0EA0"/>
    <w:rsid w:val="00937600"/>
    <w:rsid w:val="00AC6AF6"/>
    <w:rsid w:val="00B0772B"/>
    <w:rsid w:val="00B45016"/>
    <w:rsid w:val="00BF1BDB"/>
    <w:rsid w:val="00C33B96"/>
    <w:rsid w:val="00CB54C2"/>
    <w:rsid w:val="00CE5451"/>
    <w:rsid w:val="00D4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564E"/>
    <w:rPr>
      <w:rFonts w:ascii="Arial" w:eastAsia="Calibri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64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Quality Improvement Scotland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ailsas</dc:creator>
  <cp:lastModifiedBy>stuartn</cp:lastModifiedBy>
  <cp:revision>2</cp:revision>
  <dcterms:created xsi:type="dcterms:W3CDTF">2014-10-13T08:44:00Z</dcterms:created>
  <dcterms:modified xsi:type="dcterms:W3CDTF">2014-10-13T08:44:00Z</dcterms:modified>
</cp:coreProperties>
</file>