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A4B82" w14:textId="2B9D9A55" w:rsidR="00DE05EC" w:rsidRDefault="00ED08F2" w:rsidP="00DE05EC">
      <w:bookmarkStart w:id="0" w:name="_GoBack"/>
      <w:bookmarkEnd w:id="0"/>
      <w:r>
        <w:rPr>
          <w:noProof/>
          <w:lang w:val="en-GB" w:eastAsia="en-GB"/>
        </w:rPr>
        <w:drawing>
          <wp:anchor distT="0" distB="0" distL="114300" distR="114300" simplePos="0" relativeHeight="251795456" behindDoc="1" locked="0" layoutInCell="1" allowOverlap="1" wp14:anchorId="63EECE08" wp14:editId="7E33F0CE">
            <wp:simplePos x="0" y="0"/>
            <wp:positionH relativeFrom="page">
              <wp:posOffset>-1270</wp:posOffset>
            </wp:positionH>
            <wp:positionV relativeFrom="page">
              <wp:align>top</wp:align>
            </wp:positionV>
            <wp:extent cx="7557917" cy="10690796"/>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_I_Hub_CMYK_BG_A4_3mmBleed-01.jpg"/>
                    <pic:cNvPicPr/>
                  </pic:nvPicPr>
                  <pic:blipFill>
                    <a:blip r:embed="rId12">
                      <a:extLst>
                        <a:ext uri="{28A0092B-C50C-407E-A947-70E740481C1C}">
                          <a14:useLocalDpi xmlns:a14="http://schemas.microsoft.com/office/drawing/2010/main" val="0"/>
                        </a:ext>
                      </a:extLst>
                    </a:blip>
                    <a:stretch>
                      <a:fillRect/>
                    </a:stretch>
                  </pic:blipFill>
                  <pic:spPr>
                    <a:xfrm>
                      <a:off x="0" y="0"/>
                      <a:ext cx="7557917" cy="10690796"/>
                    </a:xfrm>
                    <a:prstGeom prst="rect">
                      <a:avLst/>
                    </a:prstGeom>
                  </pic:spPr>
                </pic:pic>
              </a:graphicData>
            </a:graphic>
            <wp14:sizeRelH relativeFrom="page">
              <wp14:pctWidth>0</wp14:pctWidth>
            </wp14:sizeRelH>
            <wp14:sizeRelV relativeFrom="page">
              <wp14:pctHeight>0</wp14:pctHeight>
            </wp14:sizeRelV>
          </wp:anchor>
        </w:drawing>
      </w:r>
      <w:r w:rsidR="006B4209">
        <w:rPr>
          <w:noProof/>
          <w:lang w:val="en-GB" w:eastAsia="en-GB"/>
        </w:rPr>
        <w:drawing>
          <wp:anchor distT="0" distB="0" distL="114300" distR="114300" simplePos="0" relativeHeight="251796480" behindDoc="0" locked="0" layoutInCell="1" allowOverlap="1" wp14:anchorId="3DBF2E43" wp14:editId="288D77C5">
            <wp:simplePos x="0" y="0"/>
            <wp:positionH relativeFrom="margin">
              <wp:posOffset>12065</wp:posOffset>
            </wp:positionH>
            <wp:positionV relativeFrom="page">
              <wp:posOffset>609600</wp:posOffset>
            </wp:positionV>
            <wp:extent cx="3419475" cy="6731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_I_Hub_WHITE.png"/>
                    <pic:cNvPicPr/>
                  </pic:nvPicPr>
                  <pic:blipFill>
                    <a:blip r:embed="rId13">
                      <a:extLst>
                        <a:ext uri="{28A0092B-C50C-407E-A947-70E740481C1C}">
                          <a14:useLocalDpi xmlns:a14="http://schemas.microsoft.com/office/drawing/2010/main" val="0"/>
                        </a:ext>
                      </a:extLst>
                    </a:blip>
                    <a:stretch>
                      <a:fillRect/>
                    </a:stretch>
                  </pic:blipFill>
                  <pic:spPr>
                    <a:xfrm>
                      <a:off x="0" y="0"/>
                      <a:ext cx="3419475" cy="673100"/>
                    </a:xfrm>
                    <a:prstGeom prst="rect">
                      <a:avLst/>
                    </a:prstGeom>
                  </pic:spPr>
                </pic:pic>
              </a:graphicData>
            </a:graphic>
            <wp14:sizeRelH relativeFrom="page">
              <wp14:pctWidth>0</wp14:pctWidth>
            </wp14:sizeRelH>
            <wp14:sizeRelV relativeFrom="page">
              <wp14:pctHeight>0</wp14:pctHeight>
            </wp14:sizeRelV>
          </wp:anchor>
        </w:drawing>
      </w:r>
      <w:r w:rsidR="00DD6D8C">
        <w:tab/>
      </w:r>
      <w:r w:rsidR="00DE05EC">
        <w:tab/>
      </w:r>
    </w:p>
    <w:p w14:paraId="46A458B3" w14:textId="0C40C3A0" w:rsidR="00DE05EC" w:rsidRDefault="00DE05EC" w:rsidP="00DE05EC"/>
    <w:p w14:paraId="29EBAA30" w14:textId="19E8C005" w:rsidR="00DE05EC" w:rsidRDefault="00DE05EC" w:rsidP="00DE05EC"/>
    <w:p w14:paraId="50ECC123" w14:textId="77777777" w:rsidR="00DE05EC" w:rsidRDefault="00DE05EC" w:rsidP="00DE05EC"/>
    <w:p w14:paraId="25BA436B" w14:textId="77777777" w:rsidR="00DE05EC" w:rsidRDefault="00DE05EC" w:rsidP="00DE05EC"/>
    <w:p w14:paraId="7055BFB4" w14:textId="77777777" w:rsidR="0076561E" w:rsidRPr="001152BE" w:rsidRDefault="0076561E" w:rsidP="00DE05EC">
      <w:pPr>
        <w:rPr>
          <w:color w:val="009760"/>
        </w:rPr>
      </w:pPr>
    </w:p>
    <w:p w14:paraId="15CE1F65" w14:textId="548EC4B9" w:rsidR="00044331" w:rsidRPr="001152BE" w:rsidRDefault="00394563" w:rsidP="0076561E">
      <w:pPr>
        <w:tabs>
          <w:tab w:val="left" w:pos="3150"/>
          <w:tab w:val="left" w:pos="6029"/>
        </w:tabs>
        <w:spacing w:after="480" w:line="216" w:lineRule="auto"/>
        <w:rPr>
          <w:color w:val="009760"/>
          <w:sz w:val="76"/>
          <w:szCs w:val="76"/>
          <w:lang w:val="en-GB"/>
        </w:rPr>
      </w:pPr>
      <w:r>
        <w:rPr>
          <w:color w:val="009760"/>
          <w:sz w:val="76"/>
          <w:szCs w:val="76"/>
          <w:lang w:val="en-GB"/>
        </w:rPr>
        <w:t xml:space="preserve">SIGN: Evaluation of </w:t>
      </w:r>
      <w:r w:rsidR="00142567">
        <w:rPr>
          <w:color w:val="009760"/>
          <w:sz w:val="76"/>
          <w:szCs w:val="76"/>
          <w:lang w:val="en-GB"/>
        </w:rPr>
        <w:t xml:space="preserve">the </w:t>
      </w:r>
      <w:r w:rsidR="00EB4C92">
        <w:rPr>
          <w:color w:val="009760"/>
          <w:sz w:val="76"/>
          <w:szCs w:val="76"/>
          <w:lang w:val="en-GB"/>
        </w:rPr>
        <w:t xml:space="preserve">SIGN </w:t>
      </w:r>
      <w:r w:rsidR="00CF4651">
        <w:rPr>
          <w:color w:val="009760"/>
          <w:sz w:val="76"/>
          <w:szCs w:val="76"/>
          <w:lang w:val="en-GB"/>
        </w:rPr>
        <w:t>YouTube playlist on eating disorders</w:t>
      </w:r>
    </w:p>
    <w:p w14:paraId="63FA2D9D" w14:textId="57A428F4" w:rsidR="0044295D" w:rsidRPr="00EA5D35" w:rsidRDefault="007F311D" w:rsidP="0076561E">
      <w:pPr>
        <w:spacing w:after="360" w:line="240" w:lineRule="auto"/>
        <w:rPr>
          <w:color w:val="7AC143" w:themeColor="accent6"/>
          <w:sz w:val="40"/>
          <w:szCs w:val="100"/>
          <w:lang w:val="en-GB"/>
        </w:rPr>
      </w:pPr>
      <w:r>
        <w:rPr>
          <w:color w:val="7AC143" w:themeColor="accent6"/>
          <w:sz w:val="40"/>
          <w:szCs w:val="100"/>
          <w:lang w:val="en-GB"/>
        </w:rPr>
        <w:t>April</w:t>
      </w:r>
      <w:r w:rsidR="00B610DE">
        <w:rPr>
          <w:color w:val="7AC143" w:themeColor="accent6"/>
          <w:sz w:val="40"/>
          <w:szCs w:val="100"/>
          <w:lang w:val="en-GB"/>
        </w:rPr>
        <w:t xml:space="preserve"> 2023</w:t>
      </w:r>
    </w:p>
    <w:p w14:paraId="0AD5DE74" w14:textId="785BF72A" w:rsidR="00DE05EC" w:rsidRDefault="00DE05EC" w:rsidP="00DE05EC">
      <w:pPr>
        <w:spacing w:after="360" w:line="240" w:lineRule="auto"/>
        <w:rPr>
          <w:color w:val="FFFFFF" w:themeColor="background1"/>
          <w:sz w:val="40"/>
          <w:szCs w:val="100"/>
          <w:lang w:val="en-GB"/>
        </w:rPr>
      </w:pPr>
    </w:p>
    <w:p w14:paraId="49C3C91A" w14:textId="16D369B4" w:rsidR="00DE05EC" w:rsidRDefault="00DE05EC" w:rsidP="00DE05EC">
      <w:pPr>
        <w:spacing w:after="360" w:line="240" w:lineRule="auto"/>
        <w:rPr>
          <w:color w:val="FFFFFF" w:themeColor="background1"/>
          <w:sz w:val="40"/>
          <w:szCs w:val="100"/>
          <w:lang w:val="en-GB"/>
        </w:rPr>
      </w:pPr>
    </w:p>
    <w:p w14:paraId="20F3E7EC" w14:textId="779425EA" w:rsidR="0076561E" w:rsidRDefault="0076561E" w:rsidP="0076561E">
      <w:pPr>
        <w:spacing w:after="480" w:line="240" w:lineRule="auto"/>
        <w:rPr>
          <w:color w:val="FFFFFF" w:themeColor="background1"/>
          <w:sz w:val="40"/>
          <w:szCs w:val="100"/>
          <w:lang w:val="en-GB"/>
        </w:rPr>
      </w:pPr>
    </w:p>
    <w:p w14:paraId="48150CEB" w14:textId="38284D99" w:rsidR="0076561E" w:rsidRDefault="0076561E" w:rsidP="00DE05EC">
      <w:pPr>
        <w:spacing w:after="360" w:line="240" w:lineRule="auto"/>
        <w:rPr>
          <w:color w:val="FFFFFF" w:themeColor="background1"/>
          <w:sz w:val="40"/>
          <w:szCs w:val="100"/>
          <w:lang w:val="en-GB"/>
        </w:rPr>
      </w:pPr>
    </w:p>
    <w:p w14:paraId="3622AEE4" w14:textId="5B1F171C" w:rsidR="0076561E" w:rsidRDefault="0076561E" w:rsidP="0076561E">
      <w:pPr>
        <w:spacing w:after="360" w:line="240" w:lineRule="auto"/>
        <w:rPr>
          <w:color w:val="FFFFFF" w:themeColor="background1"/>
          <w:sz w:val="28"/>
          <w:szCs w:val="100"/>
          <w:lang w:val="en-GB"/>
        </w:rPr>
      </w:pPr>
    </w:p>
    <w:p w14:paraId="3DB1FD78" w14:textId="3AF2DD58" w:rsidR="0076561E" w:rsidRDefault="0076561E" w:rsidP="0076561E">
      <w:pPr>
        <w:spacing w:after="360" w:line="240" w:lineRule="auto"/>
        <w:rPr>
          <w:color w:val="FFFFFF" w:themeColor="background1"/>
          <w:sz w:val="32"/>
          <w:szCs w:val="100"/>
          <w:lang w:val="en-GB"/>
        </w:rPr>
      </w:pPr>
    </w:p>
    <w:p w14:paraId="0EAAEBDD" w14:textId="1222421A" w:rsidR="00B12022" w:rsidRDefault="00AB0632" w:rsidP="0076561E">
      <w:pPr>
        <w:spacing w:after="360" w:line="240" w:lineRule="auto"/>
        <w:rPr>
          <w:color w:val="FFFFFF" w:themeColor="background1"/>
          <w:sz w:val="32"/>
          <w:szCs w:val="100"/>
          <w:lang w:val="en-GB"/>
        </w:rPr>
      </w:pPr>
      <w:r>
        <w:rPr>
          <w:noProof/>
          <w:color w:val="1B4C87" w:themeColor="text2"/>
          <w:sz w:val="76"/>
          <w:szCs w:val="76"/>
          <w:lang w:val="en-GB" w:eastAsia="en-GB"/>
        </w:rPr>
        <w:drawing>
          <wp:anchor distT="0" distB="0" distL="114300" distR="114300" simplePos="0" relativeHeight="251799552" behindDoc="0" locked="0" layoutInCell="1" allowOverlap="1" wp14:anchorId="09E594EE" wp14:editId="0096C362">
            <wp:simplePos x="0" y="0"/>
            <wp:positionH relativeFrom="column">
              <wp:posOffset>5593715</wp:posOffset>
            </wp:positionH>
            <wp:positionV relativeFrom="page">
              <wp:posOffset>9639300</wp:posOffset>
            </wp:positionV>
            <wp:extent cx="766445" cy="503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S_Logo_CMYK.png"/>
                    <pic:cNvPicPr/>
                  </pic:nvPicPr>
                  <pic:blipFill>
                    <a:blip r:embed="rId14">
                      <a:extLst>
                        <a:ext uri="{28A0092B-C50C-407E-A947-70E740481C1C}">
                          <a14:useLocalDpi xmlns:a14="http://schemas.microsoft.com/office/drawing/2010/main" val="0"/>
                        </a:ext>
                      </a:extLst>
                    </a:blip>
                    <a:stretch>
                      <a:fillRect/>
                    </a:stretch>
                  </pic:blipFill>
                  <pic:spPr>
                    <a:xfrm>
                      <a:off x="0" y="0"/>
                      <a:ext cx="766445" cy="503555"/>
                    </a:xfrm>
                    <a:prstGeom prst="rect">
                      <a:avLst/>
                    </a:prstGeom>
                  </pic:spPr>
                </pic:pic>
              </a:graphicData>
            </a:graphic>
            <wp14:sizeRelH relativeFrom="page">
              <wp14:pctWidth>0</wp14:pctWidth>
            </wp14:sizeRelH>
            <wp14:sizeRelV relativeFrom="page">
              <wp14:pctHeight>0</wp14:pctHeight>
            </wp14:sizeRelV>
          </wp:anchor>
        </w:drawing>
      </w:r>
    </w:p>
    <w:p w14:paraId="44C7A602" w14:textId="2D7DB672" w:rsidR="00FF1A54" w:rsidRPr="005F1425" w:rsidRDefault="00FF1A54" w:rsidP="0076561E">
      <w:pPr>
        <w:spacing w:after="360" w:line="240" w:lineRule="auto"/>
        <w:rPr>
          <w:lang w:val="en-GB"/>
        </w:rPr>
        <w:sectPr w:rsidR="00FF1A54" w:rsidRPr="005F1425" w:rsidSect="00CF43B9">
          <w:footerReference w:type="default" r:id="rId15"/>
          <w:headerReference w:type="first" r:id="rId16"/>
          <w:footerReference w:type="first" r:id="rId17"/>
          <w:pgSz w:w="11907" w:h="16839" w:code="9"/>
          <w:pgMar w:top="851" w:right="2041" w:bottom="851" w:left="851" w:header="397" w:footer="709" w:gutter="0"/>
          <w:cols w:space="708"/>
          <w:docGrid w:linePitch="360"/>
        </w:sectPr>
      </w:pPr>
    </w:p>
    <w:p w14:paraId="01EBD89B" w14:textId="77777777" w:rsidR="00044331" w:rsidRDefault="00044331" w:rsidP="00044331">
      <w:pPr>
        <w:spacing w:after="0" w:line="240" w:lineRule="auto"/>
        <w:rPr>
          <w:lang w:val="en-GB"/>
        </w:rPr>
      </w:pPr>
    </w:p>
    <w:p w14:paraId="5383181C" w14:textId="77777777" w:rsidR="00B12022" w:rsidRDefault="00B12022" w:rsidP="00044331">
      <w:pPr>
        <w:spacing w:after="0" w:line="240" w:lineRule="auto"/>
        <w:rPr>
          <w:lang w:val="en-GB"/>
        </w:rPr>
      </w:pPr>
    </w:p>
    <w:p w14:paraId="6740D3E5" w14:textId="77777777" w:rsidR="00B12022" w:rsidRDefault="00B12022" w:rsidP="00044331">
      <w:pPr>
        <w:spacing w:after="0" w:line="240" w:lineRule="auto"/>
        <w:rPr>
          <w:lang w:val="en-GB"/>
        </w:rPr>
      </w:pPr>
    </w:p>
    <w:p w14:paraId="3D0DDD58" w14:textId="77777777" w:rsidR="00B12022" w:rsidRDefault="00B12022" w:rsidP="00044331">
      <w:pPr>
        <w:spacing w:after="0" w:line="240" w:lineRule="auto"/>
        <w:rPr>
          <w:lang w:val="en-GB"/>
        </w:rPr>
      </w:pPr>
    </w:p>
    <w:p w14:paraId="57F15B0C" w14:textId="77777777" w:rsidR="00B12022" w:rsidRDefault="00B12022" w:rsidP="00044331">
      <w:pPr>
        <w:spacing w:after="0" w:line="240" w:lineRule="auto"/>
        <w:rPr>
          <w:lang w:val="en-GB"/>
        </w:rPr>
      </w:pPr>
    </w:p>
    <w:p w14:paraId="613ED2A5" w14:textId="77777777" w:rsidR="00B12022" w:rsidRDefault="00B12022" w:rsidP="00044331">
      <w:pPr>
        <w:spacing w:after="0" w:line="240" w:lineRule="auto"/>
        <w:rPr>
          <w:lang w:val="en-GB"/>
        </w:rPr>
      </w:pPr>
    </w:p>
    <w:p w14:paraId="4223E460" w14:textId="77777777" w:rsidR="00B12022" w:rsidRDefault="00B12022" w:rsidP="00044331">
      <w:pPr>
        <w:spacing w:after="0" w:line="240" w:lineRule="auto"/>
        <w:rPr>
          <w:lang w:val="en-GB"/>
        </w:rPr>
      </w:pPr>
    </w:p>
    <w:p w14:paraId="75FD07F2" w14:textId="77777777" w:rsidR="00B12022" w:rsidRDefault="00B12022" w:rsidP="00044331">
      <w:pPr>
        <w:spacing w:after="0" w:line="240" w:lineRule="auto"/>
        <w:rPr>
          <w:lang w:val="en-GB"/>
        </w:rPr>
      </w:pPr>
    </w:p>
    <w:p w14:paraId="0726BD4A" w14:textId="77777777" w:rsidR="00B12022" w:rsidRDefault="00B12022" w:rsidP="00044331">
      <w:pPr>
        <w:spacing w:after="0" w:line="240" w:lineRule="auto"/>
        <w:rPr>
          <w:lang w:val="en-GB"/>
        </w:rPr>
      </w:pPr>
    </w:p>
    <w:p w14:paraId="7438626C" w14:textId="77777777" w:rsidR="00B12022" w:rsidRPr="00044331" w:rsidRDefault="00B12022" w:rsidP="00044331">
      <w:pPr>
        <w:spacing w:after="0" w:line="240" w:lineRule="auto"/>
        <w:rPr>
          <w:lang w:val="en-GB"/>
        </w:rPr>
      </w:pPr>
    </w:p>
    <w:p w14:paraId="7D136908" w14:textId="77777777" w:rsidR="00044331" w:rsidRPr="00044331" w:rsidRDefault="00044331" w:rsidP="00EC516D">
      <w:pPr>
        <w:rPr>
          <w:b/>
          <w:lang w:val="en-GB"/>
        </w:rPr>
      </w:pPr>
    </w:p>
    <w:p w14:paraId="256C12DD" w14:textId="77777777" w:rsidR="00EC516D" w:rsidRPr="005F1425" w:rsidRDefault="00EC516D" w:rsidP="00EC516D">
      <w:pPr>
        <w:rPr>
          <w:lang w:val="en-GB"/>
        </w:rPr>
      </w:pPr>
    </w:p>
    <w:p w14:paraId="3E1C6ECB" w14:textId="77777777" w:rsidR="00EC516D" w:rsidRPr="005F1425" w:rsidRDefault="00EC516D" w:rsidP="00EC516D">
      <w:pPr>
        <w:rPr>
          <w:lang w:val="en-GB"/>
        </w:rPr>
      </w:pPr>
    </w:p>
    <w:p w14:paraId="63D338A9" w14:textId="453A9182" w:rsidR="00EC516D" w:rsidRPr="005F1425" w:rsidRDefault="00941589" w:rsidP="00EC516D">
      <w:pPr>
        <w:rPr>
          <w:lang w:val="en-GB"/>
        </w:rPr>
      </w:pPr>
      <w:r>
        <w:rPr>
          <w:lang w:val="en-GB"/>
        </w:rPr>
        <w:softHyphen/>
      </w:r>
      <w:r>
        <w:rPr>
          <w:lang w:val="en-GB"/>
        </w:rPr>
        <w:softHyphen/>
      </w:r>
      <w:r>
        <w:rPr>
          <w:lang w:val="en-GB"/>
        </w:rPr>
        <w:softHyphen/>
      </w:r>
    </w:p>
    <w:p w14:paraId="3931A035" w14:textId="77777777" w:rsidR="00EC516D" w:rsidRPr="005F1425" w:rsidRDefault="00EC516D" w:rsidP="00EC516D">
      <w:pPr>
        <w:rPr>
          <w:lang w:val="en-GB"/>
        </w:rPr>
      </w:pPr>
    </w:p>
    <w:p w14:paraId="3FDBF1E9" w14:textId="77777777" w:rsidR="00EC516D" w:rsidRPr="005F1425" w:rsidRDefault="00EC516D" w:rsidP="00EC516D">
      <w:pPr>
        <w:rPr>
          <w:lang w:val="en-GB"/>
        </w:rPr>
      </w:pPr>
    </w:p>
    <w:p w14:paraId="73DC5D9E" w14:textId="77777777" w:rsidR="00EC516D" w:rsidRPr="005F1425" w:rsidRDefault="00EC516D" w:rsidP="00EC516D">
      <w:pPr>
        <w:rPr>
          <w:lang w:val="en-GB"/>
        </w:rPr>
      </w:pPr>
    </w:p>
    <w:p w14:paraId="1B4402DD" w14:textId="77777777" w:rsidR="00EC516D" w:rsidRPr="005F1425" w:rsidRDefault="00EC516D" w:rsidP="00EC516D">
      <w:pPr>
        <w:rPr>
          <w:lang w:val="en-GB"/>
        </w:rPr>
      </w:pPr>
    </w:p>
    <w:p w14:paraId="1B2E8B64" w14:textId="77777777" w:rsidR="00EC516D" w:rsidRPr="005F1425" w:rsidRDefault="00EC516D" w:rsidP="00EC516D">
      <w:pPr>
        <w:rPr>
          <w:lang w:val="en-GB"/>
        </w:rPr>
      </w:pPr>
    </w:p>
    <w:p w14:paraId="63A62A28" w14:textId="77777777" w:rsidR="00EC516D" w:rsidRPr="005F1425" w:rsidRDefault="00EC516D" w:rsidP="00EC516D">
      <w:pPr>
        <w:rPr>
          <w:lang w:val="en-GB"/>
        </w:rPr>
      </w:pPr>
    </w:p>
    <w:p w14:paraId="0081BD66" w14:textId="77777777" w:rsidR="00EC516D" w:rsidRDefault="00EC516D" w:rsidP="004D217F">
      <w:pPr>
        <w:spacing w:after="600"/>
        <w:rPr>
          <w:lang w:val="en-GB"/>
        </w:rPr>
      </w:pPr>
    </w:p>
    <w:p w14:paraId="36883F53" w14:textId="77777777" w:rsidR="0076561E" w:rsidRDefault="0076561E" w:rsidP="00EC516D">
      <w:pPr>
        <w:rPr>
          <w:lang w:val="en-GB"/>
        </w:rPr>
      </w:pPr>
    </w:p>
    <w:p w14:paraId="47D3316F" w14:textId="20D4C143" w:rsidR="0076561E" w:rsidRDefault="00B610DE" w:rsidP="00EC516D">
      <w:pPr>
        <w:rPr>
          <w:lang w:val="en-GB"/>
        </w:rPr>
      </w:pPr>
      <w:r>
        <w:rPr>
          <w:lang w:val="en-GB"/>
        </w:rPr>
        <w:t>Contact:</w:t>
      </w:r>
    </w:p>
    <w:p w14:paraId="4DA41DDF" w14:textId="4C978989" w:rsidR="00EC516D" w:rsidRPr="0076561E" w:rsidRDefault="00B610DE" w:rsidP="00CF43B9">
      <w:pPr>
        <w:spacing w:after="1080"/>
        <w:rPr>
          <w:color w:val="0099A8"/>
          <w:lang w:val="en-GB"/>
        </w:rPr>
      </w:pPr>
      <w:r>
        <w:rPr>
          <w:color w:val="0099A8"/>
          <w:lang w:val="en-GB"/>
        </w:rPr>
        <w:t>Karen Graham, Patient and Publi</w:t>
      </w:r>
      <w:r w:rsidR="00FA3A8F">
        <w:rPr>
          <w:color w:val="0099A8"/>
          <w:lang w:val="en-GB"/>
        </w:rPr>
        <w:t>c Involvement Advisor</w:t>
      </w:r>
      <w:r w:rsidR="00FA3A8F">
        <w:rPr>
          <w:color w:val="0099A8"/>
          <w:lang w:val="en-GB"/>
        </w:rPr>
        <w:tab/>
        <w:t>E</w:t>
      </w:r>
      <w:r w:rsidR="00227A95">
        <w:rPr>
          <w:color w:val="0099A8"/>
          <w:lang w:val="en-GB"/>
        </w:rPr>
        <w:t>mail: k</w:t>
      </w:r>
      <w:r w:rsidR="00D71763">
        <w:rPr>
          <w:color w:val="0099A8"/>
          <w:lang w:val="en-GB"/>
        </w:rPr>
        <w:t>aren.graham2@nhs.scot</w:t>
      </w:r>
    </w:p>
    <w:p w14:paraId="04580530" w14:textId="754E9AB1" w:rsidR="00EC516D" w:rsidRPr="0011057F" w:rsidRDefault="00EC516D" w:rsidP="00865EB7">
      <w:pPr>
        <w:spacing w:after="0"/>
        <w:ind w:right="2125"/>
        <w:rPr>
          <w:b/>
          <w:sz w:val="22"/>
        </w:rPr>
      </w:pPr>
      <w:r w:rsidRPr="0011057F">
        <w:rPr>
          <w:b/>
          <w:sz w:val="22"/>
        </w:rPr>
        <w:t>© Heal</w:t>
      </w:r>
      <w:r w:rsidR="00E769CF" w:rsidRPr="0011057F">
        <w:rPr>
          <w:b/>
          <w:sz w:val="22"/>
        </w:rPr>
        <w:t xml:space="preserve">thcare Improvement Scotland </w:t>
      </w:r>
      <w:r w:rsidR="00B610DE" w:rsidRPr="0011057F">
        <w:rPr>
          <w:b/>
          <w:sz w:val="22"/>
        </w:rPr>
        <w:t>20</w:t>
      </w:r>
      <w:r w:rsidR="00B610DE">
        <w:rPr>
          <w:b/>
          <w:sz w:val="22"/>
        </w:rPr>
        <w:t>23</w:t>
      </w:r>
    </w:p>
    <w:p w14:paraId="3FCBAFB2" w14:textId="3FA2EA24" w:rsidR="00EC516D" w:rsidRPr="0011057F" w:rsidRDefault="00EC516D" w:rsidP="004D217F">
      <w:pPr>
        <w:ind w:right="2125"/>
        <w:rPr>
          <w:b/>
          <w:sz w:val="22"/>
        </w:rPr>
      </w:pPr>
      <w:r w:rsidRPr="0011057F">
        <w:rPr>
          <w:b/>
          <w:sz w:val="22"/>
        </w:rPr>
        <w:t xml:space="preserve">Published </w:t>
      </w:r>
      <w:r w:rsidR="007F311D">
        <w:rPr>
          <w:b/>
          <w:sz w:val="22"/>
        </w:rPr>
        <w:t>April</w:t>
      </w:r>
      <w:r w:rsidR="00B610DE">
        <w:rPr>
          <w:b/>
          <w:sz w:val="22"/>
        </w:rPr>
        <w:t xml:space="preserve"> 2023</w:t>
      </w:r>
    </w:p>
    <w:p w14:paraId="35925334" w14:textId="4923B927" w:rsidR="00F0288C" w:rsidRPr="0011057F" w:rsidRDefault="00F0288C" w:rsidP="00BE2493">
      <w:pPr>
        <w:ind w:right="3061"/>
        <w:rPr>
          <w:sz w:val="22"/>
        </w:rPr>
      </w:pPr>
      <w:r w:rsidRPr="0011057F">
        <w:rPr>
          <w:sz w:val="22"/>
        </w:rPr>
        <w:t>This document is licensed under the Creative Commons Attribution-Noncommercial-NoDerivatives 4.0 International Licence. This allows for the copy and redistribution of this document as long as Healthcare Improvement Scotland is fully acknowledged and given credit. The material must not be remixed, transformed or built upon in any way. To view a copy of this licence, visit https://creativecommons.org/licenses/by-nc-nd/4.0/</w:t>
      </w:r>
    </w:p>
    <w:p w14:paraId="5CD5CEAD" w14:textId="5BCDB988" w:rsidR="00EC516D" w:rsidRPr="0011057F" w:rsidRDefault="0076561E" w:rsidP="004D217F">
      <w:pPr>
        <w:ind w:right="2125"/>
        <w:rPr>
          <w:b/>
          <w:sz w:val="22"/>
        </w:rPr>
      </w:pPr>
      <w:r w:rsidRPr="0011057F">
        <w:rPr>
          <w:b/>
          <w:sz w:val="22"/>
        </w:rPr>
        <w:t>www.</w:t>
      </w:r>
      <w:r w:rsidR="00335F05">
        <w:rPr>
          <w:b/>
          <w:sz w:val="22"/>
        </w:rPr>
        <w:t>healthcareimprovementscotland.org</w:t>
      </w:r>
    </w:p>
    <w:p w14:paraId="11669858" w14:textId="77777777" w:rsidR="00EC516D" w:rsidRPr="005F1425" w:rsidRDefault="00EC516D" w:rsidP="00EC516D">
      <w:pPr>
        <w:sectPr w:rsidR="00EC516D" w:rsidRPr="005F1425" w:rsidSect="00CF43B9">
          <w:headerReference w:type="default" r:id="rId18"/>
          <w:footerReference w:type="default" r:id="rId19"/>
          <w:pgSz w:w="11907" w:h="16839" w:code="9"/>
          <w:pgMar w:top="907" w:right="907" w:bottom="907" w:left="907" w:header="709" w:footer="0" w:gutter="0"/>
          <w:pgNumType w:start="0"/>
          <w:cols w:space="708"/>
          <w:titlePg/>
          <w:docGrid w:linePitch="360"/>
        </w:sectPr>
      </w:pPr>
    </w:p>
    <w:p w14:paraId="27EF251D" w14:textId="771B5336" w:rsidR="009A6C16" w:rsidRPr="00EE78D3" w:rsidRDefault="009A6C16" w:rsidP="00CF43B9">
      <w:pPr>
        <w:pStyle w:val="Heading1"/>
        <w:ind w:left="1134"/>
        <w:rPr>
          <w:b/>
          <w:color w:val="auto"/>
        </w:rPr>
      </w:pPr>
      <w:bookmarkStart w:id="1" w:name="_Toc511206753"/>
      <w:bookmarkStart w:id="2" w:name="_Toc511206920"/>
      <w:bookmarkStart w:id="3" w:name="_Toc132894407"/>
      <w:r w:rsidRPr="009A6C16">
        <w:lastRenderedPageBreak/>
        <w:t>Contents</w:t>
      </w:r>
      <w:bookmarkEnd w:id="1"/>
      <w:bookmarkEnd w:id="2"/>
      <w:bookmarkEnd w:id="3"/>
    </w:p>
    <w:p w14:paraId="76E48F80" w14:textId="6D00D5C5" w:rsidR="00107E25" w:rsidRDefault="00FF3AA3">
      <w:pPr>
        <w:pStyle w:val="TOC1"/>
        <w:rPr>
          <w:rFonts w:eastAsiaTheme="minorEastAsia" w:cstheme="minorBidi"/>
          <w:noProof/>
          <w:sz w:val="22"/>
          <w:lang w:eastAsia="en-GB"/>
        </w:rPr>
      </w:pPr>
      <w:r>
        <w:rPr>
          <w:highlight w:val="yellow"/>
        </w:rPr>
        <w:fldChar w:fldCharType="begin"/>
      </w:r>
      <w:r>
        <w:rPr>
          <w:highlight w:val="yellow"/>
        </w:rPr>
        <w:instrText xml:space="preserve"> TOC \o "1-1" \h \z \u </w:instrText>
      </w:r>
      <w:r>
        <w:rPr>
          <w:highlight w:val="yellow"/>
        </w:rPr>
        <w:fldChar w:fldCharType="separate"/>
      </w:r>
      <w:hyperlink w:anchor="_Toc132894407" w:history="1">
        <w:r w:rsidR="00107E25" w:rsidRPr="00E9559C">
          <w:rPr>
            <w:rStyle w:val="Hyperlink"/>
            <w:noProof/>
          </w:rPr>
          <w:t>Contents</w:t>
        </w:r>
        <w:r w:rsidR="00107E25">
          <w:rPr>
            <w:noProof/>
            <w:webHidden/>
          </w:rPr>
          <w:tab/>
        </w:r>
        <w:r w:rsidR="00107E25">
          <w:rPr>
            <w:noProof/>
            <w:webHidden/>
          </w:rPr>
          <w:fldChar w:fldCharType="begin"/>
        </w:r>
        <w:r w:rsidR="00107E25">
          <w:rPr>
            <w:noProof/>
            <w:webHidden/>
          </w:rPr>
          <w:instrText xml:space="preserve"> PAGEREF _Toc132894407 \h </w:instrText>
        </w:r>
        <w:r w:rsidR="00107E25">
          <w:rPr>
            <w:noProof/>
            <w:webHidden/>
          </w:rPr>
        </w:r>
        <w:r w:rsidR="00107E25">
          <w:rPr>
            <w:noProof/>
            <w:webHidden/>
          </w:rPr>
          <w:fldChar w:fldCharType="separate"/>
        </w:r>
        <w:r w:rsidR="00107E25">
          <w:rPr>
            <w:noProof/>
            <w:webHidden/>
          </w:rPr>
          <w:t>1</w:t>
        </w:r>
        <w:r w:rsidR="00107E25">
          <w:rPr>
            <w:noProof/>
            <w:webHidden/>
          </w:rPr>
          <w:fldChar w:fldCharType="end"/>
        </w:r>
      </w:hyperlink>
    </w:p>
    <w:p w14:paraId="39622633" w14:textId="1B9495C3" w:rsidR="00107E25" w:rsidRDefault="00F45458">
      <w:pPr>
        <w:pStyle w:val="TOC1"/>
        <w:rPr>
          <w:rFonts w:eastAsiaTheme="minorEastAsia" w:cstheme="minorBidi"/>
          <w:noProof/>
          <w:sz w:val="22"/>
          <w:lang w:eastAsia="en-GB"/>
        </w:rPr>
      </w:pPr>
      <w:hyperlink w:anchor="_Toc132894408" w:history="1">
        <w:r w:rsidR="00107E25" w:rsidRPr="00E9559C">
          <w:rPr>
            <w:rStyle w:val="Hyperlink"/>
            <w:noProof/>
          </w:rPr>
          <w:t>Background</w:t>
        </w:r>
        <w:r w:rsidR="00107E25">
          <w:rPr>
            <w:noProof/>
            <w:webHidden/>
          </w:rPr>
          <w:tab/>
        </w:r>
        <w:r w:rsidR="00107E25">
          <w:rPr>
            <w:noProof/>
            <w:webHidden/>
          </w:rPr>
          <w:fldChar w:fldCharType="begin"/>
        </w:r>
        <w:r w:rsidR="00107E25">
          <w:rPr>
            <w:noProof/>
            <w:webHidden/>
          </w:rPr>
          <w:instrText xml:space="preserve"> PAGEREF _Toc132894408 \h </w:instrText>
        </w:r>
        <w:r w:rsidR="00107E25">
          <w:rPr>
            <w:noProof/>
            <w:webHidden/>
          </w:rPr>
        </w:r>
        <w:r w:rsidR="00107E25">
          <w:rPr>
            <w:noProof/>
            <w:webHidden/>
          </w:rPr>
          <w:fldChar w:fldCharType="separate"/>
        </w:r>
        <w:r w:rsidR="00107E25">
          <w:rPr>
            <w:noProof/>
            <w:webHidden/>
          </w:rPr>
          <w:t>2</w:t>
        </w:r>
        <w:r w:rsidR="00107E25">
          <w:rPr>
            <w:noProof/>
            <w:webHidden/>
          </w:rPr>
          <w:fldChar w:fldCharType="end"/>
        </w:r>
      </w:hyperlink>
    </w:p>
    <w:p w14:paraId="05604062" w14:textId="3FEA22F2" w:rsidR="00107E25" w:rsidRDefault="00F45458">
      <w:pPr>
        <w:pStyle w:val="TOC1"/>
        <w:rPr>
          <w:rFonts w:eastAsiaTheme="minorEastAsia" w:cstheme="minorBidi"/>
          <w:noProof/>
          <w:sz w:val="22"/>
          <w:lang w:eastAsia="en-GB"/>
        </w:rPr>
      </w:pPr>
      <w:hyperlink w:anchor="_Toc132894409" w:history="1">
        <w:r w:rsidR="00107E25" w:rsidRPr="00E9559C">
          <w:rPr>
            <w:rStyle w:val="Hyperlink"/>
            <w:noProof/>
          </w:rPr>
          <w:t>Methods</w:t>
        </w:r>
        <w:r w:rsidR="00107E25">
          <w:rPr>
            <w:noProof/>
            <w:webHidden/>
          </w:rPr>
          <w:tab/>
        </w:r>
        <w:r w:rsidR="00107E25">
          <w:rPr>
            <w:noProof/>
            <w:webHidden/>
          </w:rPr>
          <w:fldChar w:fldCharType="begin"/>
        </w:r>
        <w:r w:rsidR="00107E25">
          <w:rPr>
            <w:noProof/>
            <w:webHidden/>
          </w:rPr>
          <w:instrText xml:space="preserve"> PAGEREF _Toc132894409 \h </w:instrText>
        </w:r>
        <w:r w:rsidR="00107E25">
          <w:rPr>
            <w:noProof/>
            <w:webHidden/>
          </w:rPr>
        </w:r>
        <w:r w:rsidR="00107E25">
          <w:rPr>
            <w:noProof/>
            <w:webHidden/>
          </w:rPr>
          <w:fldChar w:fldCharType="separate"/>
        </w:r>
        <w:r w:rsidR="00107E25">
          <w:rPr>
            <w:noProof/>
            <w:webHidden/>
          </w:rPr>
          <w:t>3</w:t>
        </w:r>
        <w:r w:rsidR="00107E25">
          <w:rPr>
            <w:noProof/>
            <w:webHidden/>
          </w:rPr>
          <w:fldChar w:fldCharType="end"/>
        </w:r>
      </w:hyperlink>
    </w:p>
    <w:p w14:paraId="58929883" w14:textId="5AEC48D7" w:rsidR="00107E25" w:rsidRDefault="00F45458">
      <w:pPr>
        <w:pStyle w:val="TOC1"/>
        <w:rPr>
          <w:rFonts w:eastAsiaTheme="minorEastAsia" w:cstheme="minorBidi"/>
          <w:noProof/>
          <w:sz w:val="22"/>
          <w:lang w:eastAsia="en-GB"/>
        </w:rPr>
      </w:pPr>
      <w:hyperlink w:anchor="_Toc132894410" w:history="1">
        <w:r w:rsidR="00107E25" w:rsidRPr="00E9559C">
          <w:rPr>
            <w:rStyle w:val="Hyperlink"/>
            <w:noProof/>
          </w:rPr>
          <w:t>Results</w:t>
        </w:r>
        <w:r w:rsidR="00107E25">
          <w:rPr>
            <w:noProof/>
            <w:webHidden/>
          </w:rPr>
          <w:tab/>
        </w:r>
        <w:r w:rsidR="00107E25">
          <w:rPr>
            <w:noProof/>
            <w:webHidden/>
          </w:rPr>
          <w:fldChar w:fldCharType="begin"/>
        </w:r>
        <w:r w:rsidR="00107E25">
          <w:rPr>
            <w:noProof/>
            <w:webHidden/>
          </w:rPr>
          <w:instrText xml:space="preserve"> PAGEREF _Toc132894410 \h </w:instrText>
        </w:r>
        <w:r w:rsidR="00107E25">
          <w:rPr>
            <w:noProof/>
            <w:webHidden/>
          </w:rPr>
        </w:r>
        <w:r w:rsidR="00107E25">
          <w:rPr>
            <w:noProof/>
            <w:webHidden/>
          </w:rPr>
          <w:fldChar w:fldCharType="separate"/>
        </w:r>
        <w:r w:rsidR="00107E25">
          <w:rPr>
            <w:noProof/>
            <w:webHidden/>
          </w:rPr>
          <w:t>4</w:t>
        </w:r>
        <w:r w:rsidR="00107E25">
          <w:rPr>
            <w:noProof/>
            <w:webHidden/>
          </w:rPr>
          <w:fldChar w:fldCharType="end"/>
        </w:r>
      </w:hyperlink>
    </w:p>
    <w:p w14:paraId="0AF1BA2D" w14:textId="143F152E" w:rsidR="00107E25" w:rsidRDefault="00F45458">
      <w:pPr>
        <w:pStyle w:val="TOC1"/>
        <w:rPr>
          <w:rFonts w:eastAsiaTheme="minorEastAsia" w:cstheme="minorBidi"/>
          <w:noProof/>
          <w:sz w:val="22"/>
          <w:lang w:eastAsia="en-GB"/>
        </w:rPr>
      </w:pPr>
      <w:hyperlink w:anchor="_Toc132894411" w:history="1">
        <w:r w:rsidR="00107E25" w:rsidRPr="00E9559C">
          <w:rPr>
            <w:rStyle w:val="Hyperlink"/>
            <w:noProof/>
          </w:rPr>
          <w:t>Conclusion</w:t>
        </w:r>
        <w:r w:rsidR="00107E25">
          <w:rPr>
            <w:noProof/>
            <w:webHidden/>
          </w:rPr>
          <w:tab/>
        </w:r>
        <w:r w:rsidR="00107E25">
          <w:rPr>
            <w:noProof/>
            <w:webHidden/>
          </w:rPr>
          <w:fldChar w:fldCharType="begin"/>
        </w:r>
        <w:r w:rsidR="00107E25">
          <w:rPr>
            <w:noProof/>
            <w:webHidden/>
          </w:rPr>
          <w:instrText xml:space="preserve"> PAGEREF _Toc132894411 \h </w:instrText>
        </w:r>
        <w:r w:rsidR="00107E25">
          <w:rPr>
            <w:noProof/>
            <w:webHidden/>
          </w:rPr>
        </w:r>
        <w:r w:rsidR="00107E25">
          <w:rPr>
            <w:noProof/>
            <w:webHidden/>
          </w:rPr>
          <w:fldChar w:fldCharType="separate"/>
        </w:r>
        <w:r w:rsidR="00107E25">
          <w:rPr>
            <w:noProof/>
            <w:webHidden/>
          </w:rPr>
          <w:t>11</w:t>
        </w:r>
        <w:r w:rsidR="00107E25">
          <w:rPr>
            <w:noProof/>
            <w:webHidden/>
          </w:rPr>
          <w:fldChar w:fldCharType="end"/>
        </w:r>
      </w:hyperlink>
    </w:p>
    <w:p w14:paraId="768008FE" w14:textId="46CE90FE" w:rsidR="00107E25" w:rsidRDefault="00F45458">
      <w:pPr>
        <w:pStyle w:val="TOC1"/>
        <w:rPr>
          <w:rFonts w:eastAsiaTheme="minorEastAsia" w:cstheme="minorBidi"/>
          <w:noProof/>
          <w:sz w:val="22"/>
          <w:lang w:eastAsia="en-GB"/>
        </w:rPr>
      </w:pPr>
      <w:hyperlink w:anchor="_Toc132894412" w:history="1">
        <w:r w:rsidR="00107E25" w:rsidRPr="00E9559C">
          <w:rPr>
            <w:rStyle w:val="Hyperlink"/>
            <w:noProof/>
          </w:rPr>
          <w:t>Acknowledgements</w:t>
        </w:r>
        <w:r w:rsidR="00107E25">
          <w:rPr>
            <w:noProof/>
            <w:webHidden/>
          </w:rPr>
          <w:tab/>
        </w:r>
        <w:r w:rsidR="00107E25">
          <w:rPr>
            <w:noProof/>
            <w:webHidden/>
          </w:rPr>
          <w:fldChar w:fldCharType="begin"/>
        </w:r>
        <w:r w:rsidR="00107E25">
          <w:rPr>
            <w:noProof/>
            <w:webHidden/>
          </w:rPr>
          <w:instrText xml:space="preserve"> PAGEREF _Toc132894412 \h </w:instrText>
        </w:r>
        <w:r w:rsidR="00107E25">
          <w:rPr>
            <w:noProof/>
            <w:webHidden/>
          </w:rPr>
        </w:r>
        <w:r w:rsidR="00107E25">
          <w:rPr>
            <w:noProof/>
            <w:webHidden/>
          </w:rPr>
          <w:fldChar w:fldCharType="separate"/>
        </w:r>
        <w:r w:rsidR="00107E25">
          <w:rPr>
            <w:noProof/>
            <w:webHidden/>
          </w:rPr>
          <w:t>12</w:t>
        </w:r>
        <w:r w:rsidR="00107E25">
          <w:rPr>
            <w:noProof/>
            <w:webHidden/>
          </w:rPr>
          <w:fldChar w:fldCharType="end"/>
        </w:r>
      </w:hyperlink>
    </w:p>
    <w:p w14:paraId="28E5DE67" w14:textId="55DDA880" w:rsidR="00107E25" w:rsidRDefault="00F45458">
      <w:pPr>
        <w:pStyle w:val="TOC1"/>
        <w:rPr>
          <w:rFonts w:eastAsiaTheme="minorEastAsia" w:cstheme="minorBidi"/>
          <w:noProof/>
          <w:sz w:val="22"/>
          <w:lang w:eastAsia="en-GB"/>
        </w:rPr>
      </w:pPr>
      <w:hyperlink w:anchor="_Toc132894413" w:history="1">
        <w:r w:rsidR="00107E25" w:rsidRPr="00E9559C">
          <w:rPr>
            <w:rStyle w:val="Hyperlink"/>
            <w:noProof/>
          </w:rPr>
          <w:t>Appendix 1: Questionnaire</w:t>
        </w:r>
        <w:r w:rsidR="00107E25">
          <w:rPr>
            <w:noProof/>
            <w:webHidden/>
          </w:rPr>
          <w:tab/>
        </w:r>
        <w:r w:rsidR="00107E25">
          <w:rPr>
            <w:noProof/>
            <w:webHidden/>
          </w:rPr>
          <w:fldChar w:fldCharType="begin"/>
        </w:r>
        <w:r w:rsidR="00107E25">
          <w:rPr>
            <w:noProof/>
            <w:webHidden/>
          </w:rPr>
          <w:instrText xml:space="preserve"> PAGEREF _Toc132894413 \h </w:instrText>
        </w:r>
        <w:r w:rsidR="00107E25">
          <w:rPr>
            <w:noProof/>
            <w:webHidden/>
          </w:rPr>
        </w:r>
        <w:r w:rsidR="00107E25">
          <w:rPr>
            <w:noProof/>
            <w:webHidden/>
          </w:rPr>
          <w:fldChar w:fldCharType="separate"/>
        </w:r>
        <w:r w:rsidR="00107E25">
          <w:rPr>
            <w:noProof/>
            <w:webHidden/>
          </w:rPr>
          <w:t>13</w:t>
        </w:r>
        <w:r w:rsidR="00107E25">
          <w:rPr>
            <w:noProof/>
            <w:webHidden/>
          </w:rPr>
          <w:fldChar w:fldCharType="end"/>
        </w:r>
      </w:hyperlink>
    </w:p>
    <w:p w14:paraId="1591DF13" w14:textId="4FB7256C" w:rsidR="00107E25" w:rsidRDefault="00F45458">
      <w:pPr>
        <w:pStyle w:val="TOC1"/>
        <w:rPr>
          <w:rFonts w:eastAsiaTheme="minorEastAsia" w:cstheme="minorBidi"/>
          <w:noProof/>
          <w:sz w:val="22"/>
          <w:lang w:eastAsia="en-GB"/>
        </w:rPr>
      </w:pPr>
      <w:hyperlink w:anchor="_Toc132894414" w:history="1">
        <w:r w:rsidR="00107E25" w:rsidRPr="00E9559C">
          <w:rPr>
            <w:rStyle w:val="Hyperlink"/>
            <w:noProof/>
          </w:rPr>
          <w:t>Appendix 2: Stakeholders who participated</w:t>
        </w:r>
        <w:r w:rsidR="00107E25">
          <w:rPr>
            <w:noProof/>
            <w:webHidden/>
          </w:rPr>
          <w:tab/>
        </w:r>
        <w:r w:rsidR="00107E25">
          <w:rPr>
            <w:noProof/>
            <w:webHidden/>
          </w:rPr>
          <w:fldChar w:fldCharType="begin"/>
        </w:r>
        <w:r w:rsidR="00107E25">
          <w:rPr>
            <w:noProof/>
            <w:webHidden/>
          </w:rPr>
          <w:instrText xml:space="preserve"> PAGEREF _Toc132894414 \h </w:instrText>
        </w:r>
        <w:r w:rsidR="00107E25">
          <w:rPr>
            <w:noProof/>
            <w:webHidden/>
          </w:rPr>
        </w:r>
        <w:r w:rsidR="00107E25">
          <w:rPr>
            <w:noProof/>
            <w:webHidden/>
          </w:rPr>
          <w:fldChar w:fldCharType="separate"/>
        </w:r>
        <w:r w:rsidR="00107E25">
          <w:rPr>
            <w:noProof/>
            <w:webHidden/>
          </w:rPr>
          <w:t>17</w:t>
        </w:r>
        <w:r w:rsidR="00107E25">
          <w:rPr>
            <w:noProof/>
            <w:webHidden/>
          </w:rPr>
          <w:fldChar w:fldCharType="end"/>
        </w:r>
      </w:hyperlink>
    </w:p>
    <w:p w14:paraId="16F63054" w14:textId="543DD370" w:rsidR="00193DDD" w:rsidRPr="00D71763" w:rsidRDefault="00FF3AA3" w:rsidP="00B610DE">
      <w:pPr>
        <w:pStyle w:val="Heading2"/>
        <w:ind w:left="1134" w:right="-482"/>
        <w:rPr>
          <w:color w:val="403E40" w:themeColor="text1"/>
        </w:rPr>
      </w:pPr>
      <w:r>
        <w:rPr>
          <w:rFonts w:eastAsia="Calibri" w:cs="Times New Roman"/>
          <w:b/>
          <w:bCs w:val="0"/>
          <w:color w:val="00695F" w:themeColor="accent5" w:themeShade="BF"/>
          <w:sz w:val="40"/>
          <w:szCs w:val="28"/>
          <w:highlight w:val="yellow"/>
        </w:rPr>
        <w:fldChar w:fldCharType="end"/>
      </w:r>
      <w:r w:rsidR="00193DDD">
        <w:rPr>
          <w:lang w:val="en-GB"/>
        </w:rPr>
        <w:br w:type="page"/>
      </w:r>
    </w:p>
    <w:p w14:paraId="127A1541" w14:textId="1C9AA2ED" w:rsidR="00E87F7D" w:rsidRPr="00E87F7D" w:rsidRDefault="00C17F22" w:rsidP="00E87F7D">
      <w:pPr>
        <w:pStyle w:val="Heading1"/>
        <w:rPr>
          <w:lang w:val="en-GB"/>
        </w:rPr>
      </w:pPr>
      <w:bookmarkStart w:id="4" w:name="_Toc132894408"/>
      <w:r>
        <w:rPr>
          <w:lang w:val="en-GB"/>
        </w:rPr>
        <w:lastRenderedPageBreak/>
        <w:t>Background</w:t>
      </w:r>
      <w:bookmarkEnd w:id="4"/>
    </w:p>
    <w:p w14:paraId="578703B2" w14:textId="00EF8C72" w:rsidR="00CF4651" w:rsidRPr="00CF4651" w:rsidRDefault="00CF4651" w:rsidP="00CF4651">
      <w:r>
        <w:t>The Scottish Intercollegiate guidelines Network (SIGN) produces</w:t>
      </w:r>
      <w:r w:rsidRPr="00213B02">
        <w:t xml:space="preserve"> patient versions of clinical guidelines</w:t>
      </w:r>
      <w:r>
        <w:t xml:space="preserve"> </w:t>
      </w:r>
      <w:r w:rsidRPr="00213B02">
        <w:t xml:space="preserve">to </w:t>
      </w:r>
      <w:r>
        <w:t>help patients and the public</w:t>
      </w:r>
      <w:r w:rsidRPr="00213B02">
        <w:t xml:space="preserve"> understand the latest evidence</w:t>
      </w:r>
      <w:r>
        <w:t xml:space="preserve"> about healthcare and treatments. Providing this information helps to empower</w:t>
      </w:r>
      <w:r w:rsidRPr="00213B02">
        <w:t xml:space="preserve"> </w:t>
      </w:r>
      <w:r>
        <w:t>patients and the public</w:t>
      </w:r>
      <w:r w:rsidRPr="00213B02">
        <w:t xml:space="preserve"> to take part in </w:t>
      </w:r>
      <w:r w:rsidR="00CA0139">
        <w:t xml:space="preserve">making </w:t>
      </w:r>
      <w:r w:rsidRPr="00213B02">
        <w:t>decision</w:t>
      </w:r>
      <w:r w:rsidR="00CA0139">
        <w:t>s</w:t>
      </w:r>
      <w:r w:rsidRPr="00213B02">
        <w:t xml:space="preserve"> about their care. </w:t>
      </w:r>
      <w:r>
        <w:t xml:space="preserve">To produce patient versions of guidelines, SIGN works in partnership with voluntary sector representatives, patients, carers and members of the public. </w:t>
      </w:r>
      <w:r w:rsidR="00CA0139">
        <w:t>W</w:t>
      </w:r>
      <w:r>
        <w:t xml:space="preserve">e invited people who had participated in an earlier workshop </w:t>
      </w:r>
      <w:r w:rsidR="00CA0139">
        <w:t>about</w:t>
      </w:r>
      <w:r>
        <w:t xml:space="preserve"> the guideline to tell us</w:t>
      </w:r>
      <w:r w:rsidR="00B746B6">
        <w:t>,</w:t>
      </w:r>
      <w:r>
        <w:t xml:space="preserve"> </w:t>
      </w:r>
      <w:r w:rsidR="00B746B6">
        <w:t xml:space="preserve">though </w:t>
      </w:r>
      <w:r>
        <w:t>a survey</w:t>
      </w:r>
      <w:r w:rsidR="00B746B6">
        <w:t>,</w:t>
      </w:r>
      <w:r>
        <w:t xml:space="preserve"> who the audience </w:t>
      </w:r>
      <w:r w:rsidR="00CA0139">
        <w:t xml:space="preserve">for the patient version of SIGN’s eating disorders guideline </w:t>
      </w:r>
      <w:r>
        <w:t xml:space="preserve">should be. Eleven people participated in the survey. All 11 respondents said </w:t>
      </w:r>
      <w:r w:rsidR="00B746B6">
        <w:t xml:space="preserve">the </w:t>
      </w:r>
      <w:r>
        <w:t xml:space="preserve">information should be available for young people and parents and carers. When asked which formats would be helpful to share guideline recommendations, the preference was a YouTube video for young people and a PDF booklet for parents and carers. In this report, we aim to evaluate the YouTube playlist as a method for </w:t>
      </w:r>
      <w:r w:rsidR="00B746B6">
        <w:t>getting</w:t>
      </w:r>
      <w:r>
        <w:t xml:space="preserve"> recommendations from guidelines to young people and potentially other audiences.</w:t>
      </w:r>
    </w:p>
    <w:p w14:paraId="6CF88C32" w14:textId="57C3187B" w:rsidR="00CF4651" w:rsidRPr="00886DB8" w:rsidRDefault="00886DB8" w:rsidP="00CF4651">
      <w:r w:rsidRPr="00886DB8">
        <w:t>The objectives of this evaluation were to:</w:t>
      </w:r>
    </w:p>
    <w:p w14:paraId="16275B1E" w14:textId="67A3D280" w:rsidR="00CF4651" w:rsidRDefault="00480ADC" w:rsidP="00D31B40">
      <w:pPr>
        <w:pStyle w:val="ListParagraph"/>
        <w:numPr>
          <w:ilvl w:val="0"/>
          <w:numId w:val="2"/>
        </w:numPr>
        <w:spacing w:after="160" w:line="259" w:lineRule="auto"/>
      </w:pPr>
      <w:r>
        <w:t>e</w:t>
      </w:r>
      <w:r w:rsidR="00CF4651" w:rsidRPr="007C471A">
        <w:t xml:space="preserve">valuate the success of a YouTube playlist </w:t>
      </w:r>
      <w:r w:rsidR="00CF4651">
        <w:t>for sharing guideline recommendations</w:t>
      </w:r>
    </w:p>
    <w:p w14:paraId="7EDF5899" w14:textId="4D068020" w:rsidR="00CF4651" w:rsidRPr="007C471A" w:rsidRDefault="00480ADC" w:rsidP="00D31B40">
      <w:pPr>
        <w:pStyle w:val="ListParagraph"/>
        <w:numPr>
          <w:ilvl w:val="0"/>
          <w:numId w:val="2"/>
        </w:numPr>
        <w:spacing w:after="160" w:line="259" w:lineRule="auto"/>
      </w:pPr>
      <w:r>
        <w:t>u</w:t>
      </w:r>
      <w:r w:rsidR="00CF4651">
        <w:t xml:space="preserve">nderstand the resources required for producing </w:t>
      </w:r>
      <w:r w:rsidR="007D4414">
        <w:t xml:space="preserve">information in </w:t>
      </w:r>
      <w:r w:rsidR="00CF4651">
        <w:t>this format</w:t>
      </w:r>
    </w:p>
    <w:p w14:paraId="03921ADE" w14:textId="79D65127" w:rsidR="00CF4651" w:rsidRDefault="00F96073" w:rsidP="0062009F">
      <w:pPr>
        <w:rPr>
          <w:szCs w:val="24"/>
        </w:rPr>
      </w:pPr>
      <w:r>
        <w:rPr>
          <w:szCs w:val="24"/>
        </w:rPr>
        <w:t xml:space="preserve">The play list and booklet can be found on the </w:t>
      </w:r>
      <w:hyperlink r:id="rId20" w:history="1">
        <w:r w:rsidRPr="00F96073">
          <w:rPr>
            <w:rStyle w:val="Hyperlink"/>
            <w:szCs w:val="24"/>
          </w:rPr>
          <w:t>SIGN website</w:t>
        </w:r>
      </w:hyperlink>
      <w:r>
        <w:rPr>
          <w:szCs w:val="24"/>
        </w:rPr>
        <w:t>.</w:t>
      </w:r>
    </w:p>
    <w:p w14:paraId="24A98383" w14:textId="3D016A82" w:rsidR="00886DB8" w:rsidRDefault="00886DB8" w:rsidP="0062009F">
      <w:pPr>
        <w:rPr>
          <w:szCs w:val="24"/>
        </w:rPr>
      </w:pPr>
    </w:p>
    <w:p w14:paraId="7A5FC2D5" w14:textId="03A6D061" w:rsidR="00886DB8" w:rsidRDefault="00886DB8" w:rsidP="0062009F">
      <w:pPr>
        <w:rPr>
          <w:szCs w:val="24"/>
        </w:rPr>
      </w:pPr>
    </w:p>
    <w:p w14:paraId="3194D7BB" w14:textId="37B5416B" w:rsidR="00886DB8" w:rsidRDefault="00886DB8" w:rsidP="0062009F">
      <w:pPr>
        <w:rPr>
          <w:szCs w:val="24"/>
        </w:rPr>
      </w:pPr>
    </w:p>
    <w:p w14:paraId="3F9B88ED" w14:textId="7C2FBAA8" w:rsidR="00886DB8" w:rsidRDefault="00886DB8" w:rsidP="0062009F">
      <w:pPr>
        <w:rPr>
          <w:szCs w:val="24"/>
        </w:rPr>
      </w:pPr>
    </w:p>
    <w:p w14:paraId="4E18AF6C" w14:textId="21C5DBC5" w:rsidR="00886DB8" w:rsidRDefault="00886DB8" w:rsidP="0062009F">
      <w:pPr>
        <w:rPr>
          <w:szCs w:val="24"/>
        </w:rPr>
      </w:pPr>
    </w:p>
    <w:p w14:paraId="3E8CDB39" w14:textId="1C7F27EF" w:rsidR="00886DB8" w:rsidRDefault="00886DB8" w:rsidP="0062009F">
      <w:pPr>
        <w:rPr>
          <w:szCs w:val="24"/>
        </w:rPr>
      </w:pPr>
    </w:p>
    <w:p w14:paraId="552BC69A" w14:textId="0D9E84ED" w:rsidR="00886DB8" w:rsidRDefault="00886DB8" w:rsidP="0062009F">
      <w:pPr>
        <w:rPr>
          <w:szCs w:val="24"/>
        </w:rPr>
      </w:pPr>
    </w:p>
    <w:p w14:paraId="155E311F" w14:textId="17CA6A83" w:rsidR="00886DB8" w:rsidRDefault="00886DB8" w:rsidP="0062009F">
      <w:pPr>
        <w:rPr>
          <w:szCs w:val="24"/>
        </w:rPr>
      </w:pPr>
    </w:p>
    <w:p w14:paraId="4B64EC58" w14:textId="77777777" w:rsidR="00886DB8" w:rsidRPr="000C4395" w:rsidRDefault="00886DB8" w:rsidP="0062009F">
      <w:pPr>
        <w:rPr>
          <w:szCs w:val="24"/>
        </w:rPr>
      </w:pPr>
    </w:p>
    <w:p w14:paraId="1892D7CB" w14:textId="4C04ED35" w:rsidR="00C17F22" w:rsidRDefault="00C17F22" w:rsidP="00C17F22">
      <w:pPr>
        <w:pStyle w:val="Heading1"/>
        <w:rPr>
          <w:lang w:val="en-GB"/>
        </w:rPr>
      </w:pPr>
      <w:bookmarkStart w:id="5" w:name="_Toc132894409"/>
      <w:r>
        <w:rPr>
          <w:lang w:val="en-GB"/>
        </w:rPr>
        <w:lastRenderedPageBreak/>
        <w:t>Methods</w:t>
      </w:r>
      <w:bookmarkEnd w:id="5"/>
    </w:p>
    <w:p w14:paraId="688B3EC5" w14:textId="00EBA6CD" w:rsidR="00CF4651" w:rsidRDefault="004C1F6E" w:rsidP="00CF4651">
      <w:r>
        <w:t xml:space="preserve">The </w:t>
      </w:r>
      <w:r w:rsidR="00CF4651" w:rsidRPr="00A81735">
        <w:t xml:space="preserve">SIGN team </w:t>
      </w:r>
      <w:r>
        <w:t>worked</w:t>
      </w:r>
      <w:r w:rsidRPr="00A81735">
        <w:t xml:space="preserve"> </w:t>
      </w:r>
      <w:r w:rsidR="00CF4651" w:rsidRPr="00A81735">
        <w:t xml:space="preserve">with Healthcare Improvement Scotland’s Communications team </w:t>
      </w:r>
      <w:r>
        <w:t>and</w:t>
      </w:r>
      <w:r w:rsidR="00CF4651" w:rsidRPr="00A81735">
        <w:t xml:space="preserve"> a </w:t>
      </w:r>
      <w:r w:rsidR="00480ADC">
        <w:t xml:space="preserve">production </w:t>
      </w:r>
      <w:r w:rsidR="00CF4651" w:rsidRPr="00A81735">
        <w:t>company to produce the playlist.</w:t>
      </w:r>
      <w:r w:rsidR="00CF4651">
        <w:t xml:space="preserve"> Three people with lived experience of eating disorders </w:t>
      </w:r>
      <w:r>
        <w:t>helped select guideline content for use in the videos. All three</w:t>
      </w:r>
      <w:r w:rsidR="00CF4651">
        <w:t xml:space="preserve"> were members of the</w:t>
      </w:r>
      <w:r w:rsidR="003E420D">
        <w:t xml:space="preserve"> guideline </w:t>
      </w:r>
      <w:r w:rsidR="00D80EC9">
        <w:t xml:space="preserve">development </w:t>
      </w:r>
      <w:r w:rsidR="003E420D">
        <w:t>group</w:t>
      </w:r>
      <w:r>
        <w:t>.</w:t>
      </w:r>
      <w:r w:rsidR="00CF4651">
        <w:t xml:space="preserve"> They suggested a video </w:t>
      </w:r>
      <w:r w:rsidR="00D80EC9">
        <w:t xml:space="preserve">showing </w:t>
      </w:r>
      <w:r w:rsidR="00CF4651">
        <w:t xml:space="preserve">patient experience stories about </w:t>
      </w:r>
      <w:r w:rsidR="007C45F7">
        <w:t xml:space="preserve">people </w:t>
      </w:r>
      <w:r w:rsidR="00CF4651">
        <w:t xml:space="preserve">accessing treatment and their recovery journey would be a useful addition to the playlist. </w:t>
      </w:r>
      <w:r w:rsidR="000D392F">
        <w:t>This is called Claire and Cara’s stories.</w:t>
      </w:r>
      <w:r w:rsidR="00CF4651">
        <w:t xml:space="preserve"> It was agreed the other videos in the playlist would be aminations to share the guideline recommendations.</w:t>
      </w:r>
    </w:p>
    <w:p w14:paraId="40F3F3CB" w14:textId="77777777" w:rsidR="00CF4651" w:rsidRPr="00CF4651" w:rsidRDefault="00CF4651" w:rsidP="00CF4651">
      <w:pPr>
        <w:rPr>
          <w:b/>
        </w:rPr>
      </w:pPr>
      <w:r w:rsidRPr="00CF4651">
        <w:rPr>
          <w:b/>
        </w:rPr>
        <w:t>Qualitative data collection</w:t>
      </w:r>
    </w:p>
    <w:p w14:paraId="4D39AD96" w14:textId="387FDCDB" w:rsidR="00497BAA" w:rsidRDefault="00CF4651" w:rsidP="00497BAA">
      <w:r>
        <w:t xml:space="preserve">We invited young people and relevant stakeholders </w:t>
      </w:r>
      <w:r w:rsidRPr="00E31B65">
        <w:t>to provide feedback</w:t>
      </w:r>
      <w:r>
        <w:t xml:space="preserve"> on the playlist </w:t>
      </w:r>
      <w:r w:rsidR="007C45F7">
        <w:t xml:space="preserve">through </w:t>
      </w:r>
      <w:r>
        <w:t>a survey</w:t>
      </w:r>
      <w:r w:rsidR="007F311D">
        <w:t xml:space="preserve"> (see appendix </w:t>
      </w:r>
      <w:r w:rsidR="007B43A7">
        <w:t>1</w:t>
      </w:r>
      <w:r w:rsidR="007F311D">
        <w:t>)</w:t>
      </w:r>
      <w:r>
        <w:t xml:space="preserve">. A total of 18 people provided feedback. </w:t>
      </w:r>
      <w:r w:rsidR="00497BAA">
        <w:t xml:space="preserve">Stakeholders who participated are listed in appendix </w:t>
      </w:r>
      <w:r w:rsidR="007B43A7">
        <w:t>2</w:t>
      </w:r>
      <w:r w:rsidR="00497BAA">
        <w:t xml:space="preserve">. </w:t>
      </w:r>
    </w:p>
    <w:p w14:paraId="69DC7F9F" w14:textId="7A42BC4A" w:rsidR="00CF4651" w:rsidRDefault="00CF4651" w:rsidP="00CF4651">
      <w:r>
        <w:t xml:space="preserve">Although the small number of people who provided feedback means results cannot be generalised to all users, it does give insight into people’s views and experiences of accessing guideline recommendations </w:t>
      </w:r>
      <w:r w:rsidR="00D80EC9">
        <w:t xml:space="preserve">by watching </w:t>
      </w:r>
      <w:r>
        <w:t>YouTube videos.</w:t>
      </w:r>
    </w:p>
    <w:p w14:paraId="4B18DE89" w14:textId="0B276EDE" w:rsidR="00CF4651" w:rsidRDefault="00CF4651" w:rsidP="00CF4651">
      <w:r w:rsidRPr="00E31B65">
        <w:t>Stakeholders were asked to comment on format, content, quality, understandability and suitability of the video</w:t>
      </w:r>
      <w:r>
        <w:t>s</w:t>
      </w:r>
      <w:r w:rsidRPr="00E31B65">
        <w:t xml:space="preserve"> for the target audience. Data </w:t>
      </w:r>
      <w:r w:rsidR="00267ED5" w:rsidRPr="00E31B65">
        <w:t>w</w:t>
      </w:r>
      <w:r w:rsidR="00267ED5">
        <w:t>ere</w:t>
      </w:r>
      <w:r w:rsidR="00267ED5" w:rsidRPr="00E31B65">
        <w:t xml:space="preserve"> </w:t>
      </w:r>
      <w:r>
        <w:t xml:space="preserve">gathered and </w:t>
      </w:r>
      <w:r w:rsidRPr="00E31B65">
        <w:t>analysed using a thematic analysis.</w:t>
      </w:r>
    </w:p>
    <w:p w14:paraId="141E1D91" w14:textId="77777777" w:rsidR="00CF4651" w:rsidRPr="00CF4651" w:rsidRDefault="00CF4651" w:rsidP="00CF4651">
      <w:pPr>
        <w:autoSpaceDE w:val="0"/>
        <w:autoSpaceDN w:val="0"/>
        <w:adjustRightInd w:val="0"/>
        <w:spacing w:after="0" w:line="240" w:lineRule="auto"/>
        <w:rPr>
          <w:rFonts w:ascii="Calibri" w:hAnsi="Calibri" w:cs="Calibri"/>
          <w:b/>
          <w:szCs w:val="24"/>
        </w:rPr>
      </w:pPr>
      <w:r w:rsidRPr="00CF4651">
        <w:rPr>
          <w:rFonts w:ascii="Calibri" w:hAnsi="Calibri" w:cs="Calibri"/>
          <w:b/>
          <w:szCs w:val="24"/>
        </w:rPr>
        <w:t>Quantitative data collection</w:t>
      </w:r>
    </w:p>
    <w:p w14:paraId="6260F773" w14:textId="77777777" w:rsidR="00CF4651" w:rsidRDefault="00CF4651" w:rsidP="00CF4651">
      <w:pPr>
        <w:autoSpaceDE w:val="0"/>
        <w:autoSpaceDN w:val="0"/>
        <w:adjustRightInd w:val="0"/>
        <w:spacing w:after="0" w:line="240" w:lineRule="auto"/>
        <w:rPr>
          <w:rFonts w:ascii="Calibri" w:hAnsi="Calibri" w:cs="Calibri"/>
          <w:color w:val="000000"/>
          <w:szCs w:val="24"/>
        </w:rPr>
      </w:pPr>
    </w:p>
    <w:p w14:paraId="3D01E453" w14:textId="02D4E92F" w:rsidR="00CF4651" w:rsidRPr="00CF4651" w:rsidRDefault="00CF4651" w:rsidP="00CF4651">
      <w:pPr>
        <w:autoSpaceDE w:val="0"/>
        <w:autoSpaceDN w:val="0"/>
        <w:adjustRightInd w:val="0"/>
        <w:spacing w:after="0" w:line="240" w:lineRule="auto"/>
        <w:rPr>
          <w:rFonts w:ascii="Calibri" w:hAnsi="Calibri" w:cs="Calibri"/>
          <w:szCs w:val="24"/>
        </w:rPr>
      </w:pPr>
      <w:r w:rsidRPr="00CF4651">
        <w:rPr>
          <w:rFonts w:ascii="Calibri" w:hAnsi="Calibri" w:cs="Calibri"/>
          <w:szCs w:val="24"/>
        </w:rPr>
        <w:t xml:space="preserve">Quantitative data </w:t>
      </w:r>
      <w:r w:rsidR="00267ED5">
        <w:rPr>
          <w:rFonts w:ascii="Calibri" w:hAnsi="Calibri" w:cs="Calibri"/>
          <w:szCs w:val="24"/>
        </w:rPr>
        <w:t>were</w:t>
      </w:r>
      <w:r w:rsidR="00267ED5" w:rsidRPr="00CF4651">
        <w:rPr>
          <w:rFonts w:ascii="Calibri" w:hAnsi="Calibri" w:cs="Calibri"/>
          <w:szCs w:val="24"/>
        </w:rPr>
        <w:t xml:space="preserve"> </w:t>
      </w:r>
      <w:r w:rsidRPr="00CF4651">
        <w:rPr>
          <w:rFonts w:ascii="Calibri" w:hAnsi="Calibri" w:cs="Calibri"/>
          <w:szCs w:val="24"/>
        </w:rPr>
        <w:t xml:space="preserve">collected and analysed to determine </w:t>
      </w:r>
      <w:r w:rsidR="00D80EC9">
        <w:rPr>
          <w:rFonts w:ascii="Calibri" w:hAnsi="Calibri" w:cs="Calibri"/>
          <w:szCs w:val="24"/>
        </w:rPr>
        <w:t xml:space="preserve">the </w:t>
      </w:r>
      <w:r w:rsidRPr="00CF4651">
        <w:rPr>
          <w:rFonts w:ascii="Calibri" w:hAnsi="Calibri" w:cs="Calibri"/>
          <w:szCs w:val="24"/>
        </w:rPr>
        <w:t>reach</w:t>
      </w:r>
      <w:r w:rsidR="00D80EC9">
        <w:rPr>
          <w:rFonts w:ascii="Calibri" w:hAnsi="Calibri" w:cs="Calibri"/>
          <w:szCs w:val="24"/>
        </w:rPr>
        <w:t xml:space="preserve"> of the information</w:t>
      </w:r>
      <w:r w:rsidR="00F96073">
        <w:rPr>
          <w:rFonts w:ascii="Calibri" w:hAnsi="Calibri" w:cs="Calibri"/>
          <w:szCs w:val="24"/>
        </w:rPr>
        <w:t>.</w:t>
      </w:r>
      <w:r w:rsidRPr="00CF4651">
        <w:rPr>
          <w:rFonts w:ascii="Calibri" w:hAnsi="Calibri" w:cs="Calibri"/>
          <w:szCs w:val="24"/>
        </w:rPr>
        <w:t xml:space="preserve"> </w:t>
      </w:r>
      <w:r w:rsidR="00F96073">
        <w:rPr>
          <w:rFonts w:ascii="Calibri" w:hAnsi="Calibri" w:cs="Calibri"/>
          <w:szCs w:val="24"/>
        </w:rPr>
        <w:t>T</w:t>
      </w:r>
      <w:r w:rsidRPr="00CF4651">
        <w:rPr>
          <w:rFonts w:ascii="Calibri" w:hAnsi="Calibri" w:cs="Calibri"/>
          <w:szCs w:val="24"/>
        </w:rPr>
        <w:t>his included the number of views on YouTube and Vimeo.</w:t>
      </w:r>
    </w:p>
    <w:p w14:paraId="0CA10D10" w14:textId="77777777" w:rsidR="00CF4651" w:rsidRPr="00CD0512" w:rsidRDefault="00CF4651" w:rsidP="00CF4651">
      <w:pPr>
        <w:autoSpaceDE w:val="0"/>
        <w:autoSpaceDN w:val="0"/>
        <w:adjustRightInd w:val="0"/>
        <w:spacing w:after="0" w:line="240" w:lineRule="auto"/>
        <w:rPr>
          <w:rFonts w:ascii="Calibri" w:hAnsi="Calibri" w:cs="Calibri"/>
          <w:color w:val="000000"/>
          <w:szCs w:val="24"/>
        </w:rPr>
      </w:pPr>
    </w:p>
    <w:p w14:paraId="2525B3C3" w14:textId="29124BD9" w:rsidR="00886DB8" w:rsidRDefault="00CF4651" w:rsidP="00122CB5">
      <w:pPr>
        <w:rPr>
          <w:lang w:val="en-GB"/>
        </w:rPr>
      </w:pPr>
      <w:r>
        <w:t>To understand the staff resources required, communications staff and the Patient Involvement Advisor recorded their time spent on the project.</w:t>
      </w:r>
    </w:p>
    <w:p w14:paraId="28A185C2" w14:textId="533D2E86" w:rsidR="00886DB8" w:rsidRDefault="00886DB8" w:rsidP="00886DB8">
      <w:pPr>
        <w:rPr>
          <w:lang w:val="en-GB"/>
        </w:rPr>
      </w:pPr>
    </w:p>
    <w:p w14:paraId="6D2EB18E" w14:textId="0C2EE4A3" w:rsidR="00886DB8" w:rsidRDefault="00886DB8" w:rsidP="00886DB8">
      <w:pPr>
        <w:rPr>
          <w:lang w:val="en-GB"/>
        </w:rPr>
      </w:pPr>
    </w:p>
    <w:p w14:paraId="7E05FEA7" w14:textId="1D9849FE" w:rsidR="00886DB8" w:rsidRDefault="00886DB8" w:rsidP="00886DB8">
      <w:pPr>
        <w:rPr>
          <w:lang w:val="en-GB"/>
        </w:rPr>
      </w:pPr>
    </w:p>
    <w:p w14:paraId="765B5F73" w14:textId="3CEC7675" w:rsidR="00886DB8" w:rsidRDefault="00886DB8" w:rsidP="00886DB8">
      <w:pPr>
        <w:rPr>
          <w:lang w:val="en-GB"/>
        </w:rPr>
      </w:pPr>
    </w:p>
    <w:p w14:paraId="5689352D" w14:textId="13BA53C1" w:rsidR="00886DB8" w:rsidRDefault="00886DB8" w:rsidP="00886DB8">
      <w:pPr>
        <w:rPr>
          <w:lang w:val="en-GB"/>
        </w:rPr>
      </w:pPr>
    </w:p>
    <w:p w14:paraId="6E2BCEC1" w14:textId="5E9A4EBB" w:rsidR="00886DB8" w:rsidRDefault="00886DB8" w:rsidP="00886DB8">
      <w:pPr>
        <w:rPr>
          <w:lang w:val="en-GB"/>
        </w:rPr>
      </w:pPr>
    </w:p>
    <w:p w14:paraId="60CB49DA" w14:textId="31298D0C" w:rsidR="00886DB8" w:rsidRPr="00886DB8" w:rsidRDefault="00886DB8" w:rsidP="00886DB8">
      <w:pPr>
        <w:pStyle w:val="Heading1"/>
        <w:rPr>
          <w:lang w:val="en-GB"/>
        </w:rPr>
      </w:pPr>
      <w:bookmarkStart w:id="6" w:name="_Toc132894410"/>
      <w:r>
        <w:rPr>
          <w:lang w:val="en-GB"/>
        </w:rPr>
        <w:lastRenderedPageBreak/>
        <w:t>Results</w:t>
      </w:r>
      <w:bookmarkEnd w:id="6"/>
    </w:p>
    <w:p w14:paraId="15F0D86F" w14:textId="6559AA7C" w:rsidR="00CF4651" w:rsidRDefault="00CF4651" w:rsidP="00CF4651">
      <w:r w:rsidRPr="00087FBC">
        <w:t xml:space="preserve">Video views on YouTube and Vimeo </w:t>
      </w:r>
      <w:r>
        <w:t xml:space="preserve">over ten months </w:t>
      </w:r>
      <w:r w:rsidRPr="00087FBC">
        <w:t>are shown below.</w:t>
      </w:r>
    </w:p>
    <w:tbl>
      <w:tblPr>
        <w:tblStyle w:val="TableGrid"/>
        <w:tblW w:w="0" w:type="auto"/>
        <w:tblLook w:val="04A0" w:firstRow="1" w:lastRow="0" w:firstColumn="1" w:lastColumn="0" w:noHBand="0" w:noVBand="1"/>
      </w:tblPr>
      <w:tblGrid>
        <w:gridCol w:w="2254"/>
        <w:gridCol w:w="2254"/>
        <w:gridCol w:w="2254"/>
        <w:gridCol w:w="2254"/>
      </w:tblGrid>
      <w:tr w:rsidR="00CF4651" w14:paraId="4613C2D6" w14:textId="77777777" w:rsidTr="00CF4651">
        <w:tc>
          <w:tcPr>
            <w:tcW w:w="2254" w:type="dxa"/>
          </w:tcPr>
          <w:p w14:paraId="53ABE03B" w14:textId="77777777" w:rsidR="00CF4651" w:rsidRPr="00375161" w:rsidRDefault="00CF4651" w:rsidP="00CF4651">
            <w:pPr>
              <w:rPr>
                <w:b/>
              </w:rPr>
            </w:pPr>
            <w:r w:rsidRPr="00375161">
              <w:rPr>
                <w:b/>
              </w:rPr>
              <w:t>Video</w:t>
            </w:r>
          </w:p>
        </w:tc>
        <w:tc>
          <w:tcPr>
            <w:tcW w:w="2254" w:type="dxa"/>
          </w:tcPr>
          <w:p w14:paraId="03C62356" w14:textId="77777777" w:rsidR="00CF4651" w:rsidRPr="00375161" w:rsidRDefault="00CF4651" w:rsidP="00CF4651">
            <w:pPr>
              <w:rPr>
                <w:b/>
              </w:rPr>
            </w:pPr>
            <w:r w:rsidRPr="00375161">
              <w:rPr>
                <w:b/>
              </w:rPr>
              <w:t>YouTube views</w:t>
            </w:r>
          </w:p>
        </w:tc>
        <w:tc>
          <w:tcPr>
            <w:tcW w:w="2254" w:type="dxa"/>
          </w:tcPr>
          <w:p w14:paraId="63463CEF" w14:textId="77777777" w:rsidR="00CF4651" w:rsidRPr="00375161" w:rsidRDefault="00CF4651" w:rsidP="00CF4651">
            <w:pPr>
              <w:rPr>
                <w:b/>
              </w:rPr>
            </w:pPr>
            <w:r w:rsidRPr="00375161">
              <w:rPr>
                <w:b/>
              </w:rPr>
              <w:t>Vimeo views</w:t>
            </w:r>
          </w:p>
        </w:tc>
        <w:tc>
          <w:tcPr>
            <w:tcW w:w="2254" w:type="dxa"/>
          </w:tcPr>
          <w:p w14:paraId="189C7A7D" w14:textId="77777777" w:rsidR="00CF4651" w:rsidRPr="00375161" w:rsidRDefault="00CF4651" w:rsidP="00CF4651">
            <w:pPr>
              <w:rPr>
                <w:b/>
              </w:rPr>
            </w:pPr>
            <w:r w:rsidRPr="00375161">
              <w:rPr>
                <w:b/>
              </w:rPr>
              <w:t>Total views</w:t>
            </w:r>
          </w:p>
        </w:tc>
      </w:tr>
      <w:tr w:rsidR="00CF4651" w14:paraId="4542507C" w14:textId="77777777" w:rsidTr="00CF4651">
        <w:tc>
          <w:tcPr>
            <w:tcW w:w="2254" w:type="dxa"/>
          </w:tcPr>
          <w:p w14:paraId="7F2652C5" w14:textId="77777777" w:rsidR="00CF4651" w:rsidRDefault="00CF4651" w:rsidP="00CF4651">
            <w:r>
              <w:t>Claire and Cara’s stories</w:t>
            </w:r>
          </w:p>
        </w:tc>
        <w:tc>
          <w:tcPr>
            <w:tcW w:w="2254" w:type="dxa"/>
          </w:tcPr>
          <w:p w14:paraId="7C425742" w14:textId="77777777" w:rsidR="00CF4651" w:rsidRDefault="00CF4651" w:rsidP="00CF4651">
            <w:r>
              <w:t>99</w:t>
            </w:r>
          </w:p>
        </w:tc>
        <w:tc>
          <w:tcPr>
            <w:tcW w:w="2254" w:type="dxa"/>
          </w:tcPr>
          <w:p w14:paraId="181A7D62" w14:textId="77777777" w:rsidR="00CF4651" w:rsidRDefault="00CF4651" w:rsidP="00CF4651">
            <w:r>
              <w:t>53</w:t>
            </w:r>
          </w:p>
        </w:tc>
        <w:tc>
          <w:tcPr>
            <w:tcW w:w="2254" w:type="dxa"/>
          </w:tcPr>
          <w:p w14:paraId="4B48DC90" w14:textId="77777777" w:rsidR="00CF4651" w:rsidRPr="00375161" w:rsidRDefault="00CF4651" w:rsidP="00CF4651">
            <w:pPr>
              <w:rPr>
                <w:b/>
              </w:rPr>
            </w:pPr>
            <w:r w:rsidRPr="00375161">
              <w:rPr>
                <w:b/>
              </w:rPr>
              <w:t>152</w:t>
            </w:r>
          </w:p>
        </w:tc>
      </w:tr>
      <w:tr w:rsidR="00CF4651" w14:paraId="67F85854" w14:textId="77777777" w:rsidTr="00CF4651">
        <w:tc>
          <w:tcPr>
            <w:tcW w:w="2254" w:type="dxa"/>
          </w:tcPr>
          <w:p w14:paraId="1C168C86" w14:textId="77777777" w:rsidR="00CF4651" w:rsidRDefault="00CF4651" w:rsidP="00CF4651">
            <w:r>
              <w:t xml:space="preserve">Treating bulimia nervosa </w:t>
            </w:r>
          </w:p>
        </w:tc>
        <w:tc>
          <w:tcPr>
            <w:tcW w:w="2254" w:type="dxa"/>
          </w:tcPr>
          <w:p w14:paraId="2819C49A" w14:textId="77777777" w:rsidR="00CF4651" w:rsidRDefault="00CF4651" w:rsidP="00CF4651">
            <w:r>
              <w:t>451</w:t>
            </w:r>
          </w:p>
        </w:tc>
        <w:tc>
          <w:tcPr>
            <w:tcW w:w="2254" w:type="dxa"/>
          </w:tcPr>
          <w:p w14:paraId="7F980C34" w14:textId="77777777" w:rsidR="00CF4651" w:rsidRDefault="00CF4651" w:rsidP="00CF4651">
            <w:r>
              <w:t>33</w:t>
            </w:r>
          </w:p>
        </w:tc>
        <w:tc>
          <w:tcPr>
            <w:tcW w:w="2254" w:type="dxa"/>
          </w:tcPr>
          <w:p w14:paraId="071912F1" w14:textId="77777777" w:rsidR="00CF4651" w:rsidRPr="00375161" w:rsidRDefault="00CF4651" w:rsidP="00CF4651">
            <w:pPr>
              <w:rPr>
                <w:b/>
              </w:rPr>
            </w:pPr>
            <w:r w:rsidRPr="00375161">
              <w:rPr>
                <w:b/>
              </w:rPr>
              <w:t>484</w:t>
            </w:r>
          </w:p>
        </w:tc>
      </w:tr>
      <w:tr w:rsidR="00CF4651" w14:paraId="7881F5DA" w14:textId="77777777" w:rsidTr="00CF4651">
        <w:tc>
          <w:tcPr>
            <w:tcW w:w="2254" w:type="dxa"/>
          </w:tcPr>
          <w:p w14:paraId="3D6171DF" w14:textId="77777777" w:rsidR="00CF4651" w:rsidRDefault="00CF4651" w:rsidP="00CF4651">
            <w:r>
              <w:t>Treating anorexia nervosa</w:t>
            </w:r>
          </w:p>
        </w:tc>
        <w:tc>
          <w:tcPr>
            <w:tcW w:w="2254" w:type="dxa"/>
          </w:tcPr>
          <w:p w14:paraId="5E5A4C4E" w14:textId="77777777" w:rsidR="00CF4651" w:rsidRDefault="00CF4651" w:rsidP="00CF4651">
            <w:r>
              <w:t>214</w:t>
            </w:r>
          </w:p>
        </w:tc>
        <w:tc>
          <w:tcPr>
            <w:tcW w:w="2254" w:type="dxa"/>
          </w:tcPr>
          <w:p w14:paraId="492E3370" w14:textId="77777777" w:rsidR="00CF4651" w:rsidRDefault="00CF4651" w:rsidP="00CF4651">
            <w:r>
              <w:t>54</w:t>
            </w:r>
          </w:p>
        </w:tc>
        <w:tc>
          <w:tcPr>
            <w:tcW w:w="2254" w:type="dxa"/>
          </w:tcPr>
          <w:p w14:paraId="0C782722" w14:textId="77777777" w:rsidR="00CF4651" w:rsidRPr="00375161" w:rsidRDefault="00CF4651" w:rsidP="00CF4651">
            <w:pPr>
              <w:rPr>
                <w:b/>
              </w:rPr>
            </w:pPr>
            <w:r w:rsidRPr="00375161">
              <w:rPr>
                <w:b/>
              </w:rPr>
              <w:t>268</w:t>
            </w:r>
          </w:p>
        </w:tc>
      </w:tr>
      <w:tr w:rsidR="00CF4651" w14:paraId="4D2411C4" w14:textId="77777777" w:rsidTr="00CF4651">
        <w:tc>
          <w:tcPr>
            <w:tcW w:w="2254" w:type="dxa"/>
          </w:tcPr>
          <w:p w14:paraId="2CC1965F" w14:textId="77777777" w:rsidR="00CF4651" w:rsidRDefault="00CF4651" w:rsidP="00CF4651">
            <w:r>
              <w:t>Treating binge eating disorder</w:t>
            </w:r>
          </w:p>
        </w:tc>
        <w:tc>
          <w:tcPr>
            <w:tcW w:w="2254" w:type="dxa"/>
          </w:tcPr>
          <w:p w14:paraId="19B27CD3" w14:textId="77777777" w:rsidR="00CF4651" w:rsidRDefault="00CF4651" w:rsidP="00CF4651">
            <w:r>
              <w:t>272</w:t>
            </w:r>
          </w:p>
        </w:tc>
        <w:tc>
          <w:tcPr>
            <w:tcW w:w="2254" w:type="dxa"/>
          </w:tcPr>
          <w:p w14:paraId="6F6B7AF9" w14:textId="77777777" w:rsidR="00CF4651" w:rsidRDefault="00CF4651" w:rsidP="00CF4651">
            <w:r>
              <w:t>44</w:t>
            </w:r>
          </w:p>
        </w:tc>
        <w:tc>
          <w:tcPr>
            <w:tcW w:w="2254" w:type="dxa"/>
          </w:tcPr>
          <w:p w14:paraId="095997E0" w14:textId="77777777" w:rsidR="00CF4651" w:rsidRPr="00375161" w:rsidRDefault="00CF4651" w:rsidP="00CF4651">
            <w:pPr>
              <w:rPr>
                <w:b/>
              </w:rPr>
            </w:pPr>
            <w:r w:rsidRPr="00375161">
              <w:rPr>
                <w:b/>
              </w:rPr>
              <w:t>316</w:t>
            </w:r>
          </w:p>
        </w:tc>
      </w:tr>
      <w:tr w:rsidR="00CF4651" w14:paraId="128AD14F" w14:textId="77777777" w:rsidTr="00CF4651">
        <w:tc>
          <w:tcPr>
            <w:tcW w:w="2254" w:type="dxa"/>
          </w:tcPr>
          <w:p w14:paraId="7BCA582D" w14:textId="77777777" w:rsidR="00CF4651" w:rsidRDefault="00CF4651" w:rsidP="00CF4651">
            <w:r>
              <w:t>Transition</w:t>
            </w:r>
          </w:p>
        </w:tc>
        <w:tc>
          <w:tcPr>
            <w:tcW w:w="2254" w:type="dxa"/>
          </w:tcPr>
          <w:p w14:paraId="1CA5BD99" w14:textId="77777777" w:rsidR="00CF4651" w:rsidRDefault="00CF4651" w:rsidP="00CF4651">
            <w:r>
              <w:t>60</w:t>
            </w:r>
          </w:p>
        </w:tc>
        <w:tc>
          <w:tcPr>
            <w:tcW w:w="2254" w:type="dxa"/>
          </w:tcPr>
          <w:p w14:paraId="1D6744D1" w14:textId="77777777" w:rsidR="00CF4651" w:rsidRDefault="00CF4651" w:rsidP="00CF4651">
            <w:r>
              <w:t>58</w:t>
            </w:r>
          </w:p>
        </w:tc>
        <w:tc>
          <w:tcPr>
            <w:tcW w:w="2254" w:type="dxa"/>
          </w:tcPr>
          <w:p w14:paraId="1DC7BC2D" w14:textId="77777777" w:rsidR="00CF4651" w:rsidRPr="00375161" w:rsidRDefault="00CF4651" w:rsidP="00CF4651">
            <w:pPr>
              <w:rPr>
                <w:b/>
              </w:rPr>
            </w:pPr>
            <w:r w:rsidRPr="00375161">
              <w:rPr>
                <w:b/>
              </w:rPr>
              <w:t>118</w:t>
            </w:r>
          </w:p>
        </w:tc>
      </w:tr>
      <w:tr w:rsidR="0030760B" w:rsidRPr="00375161" w14:paraId="16C8199B" w14:textId="77777777" w:rsidTr="00CF4651">
        <w:tc>
          <w:tcPr>
            <w:tcW w:w="2254" w:type="dxa"/>
          </w:tcPr>
          <w:p w14:paraId="5F682ACA" w14:textId="61029D4E" w:rsidR="0030760B" w:rsidRPr="00375161" w:rsidRDefault="0030760B" w:rsidP="00CF4651">
            <w:pPr>
              <w:rPr>
                <w:b/>
              </w:rPr>
            </w:pPr>
            <w:r w:rsidRPr="00375161">
              <w:rPr>
                <w:b/>
              </w:rPr>
              <w:t xml:space="preserve">Total </w:t>
            </w:r>
            <w:r w:rsidR="007F311D" w:rsidRPr="00375161">
              <w:rPr>
                <w:b/>
              </w:rPr>
              <w:t>views</w:t>
            </w:r>
          </w:p>
        </w:tc>
        <w:tc>
          <w:tcPr>
            <w:tcW w:w="2254" w:type="dxa"/>
          </w:tcPr>
          <w:p w14:paraId="3A3E7EBF" w14:textId="16B09DA8" w:rsidR="0030760B" w:rsidRPr="00375161" w:rsidRDefault="007F311D" w:rsidP="00CF4651">
            <w:pPr>
              <w:rPr>
                <w:b/>
              </w:rPr>
            </w:pPr>
            <w:r w:rsidRPr="00375161">
              <w:rPr>
                <w:b/>
              </w:rPr>
              <w:t>1</w:t>
            </w:r>
            <w:r w:rsidR="000D392F">
              <w:rPr>
                <w:b/>
              </w:rPr>
              <w:t>,</w:t>
            </w:r>
            <w:r w:rsidRPr="00375161">
              <w:rPr>
                <w:b/>
              </w:rPr>
              <w:t>096</w:t>
            </w:r>
          </w:p>
        </w:tc>
        <w:tc>
          <w:tcPr>
            <w:tcW w:w="2254" w:type="dxa"/>
          </w:tcPr>
          <w:p w14:paraId="0A91266E" w14:textId="37EA95B2" w:rsidR="0030760B" w:rsidRPr="00375161" w:rsidRDefault="007F311D" w:rsidP="00CF4651">
            <w:pPr>
              <w:rPr>
                <w:b/>
              </w:rPr>
            </w:pPr>
            <w:r w:rsidRPr="00375161">
              <w:rPr>
                <w:b/>
              </w:rPr>
              <w:t>242</w:t>
            </w:r>
          </w:p>
        </w:tc>
        <w:tc>
          <w:tcPr>
            <w:tcW w:w="2254" w:type="dxa"/>
          </w:tcPr>
          <w:p w14:paraId="7D7BF08C" w14:textId="20C5F0BB" w:rsidR="0030760B" w:rsidRPr="00375161" w:rsidRDefault="007F311D" w:rsidP="00CF4651">
            <w:pPr>
              <w:rPr>
                <w:b/>
              </w:rPr>
            </w:pPr>
            <w:r w:rsidRPr="00375161">
              <w:rPr>
                <w:b/>
              </w:rPr>
              <w:t>1</w:t>
            </w:r>
            <w:r w:rsidR="000D392F">
              <w:rPr>
                <w:b/>
              </w:rPr>
              <w:t>,</w:t>
            </w:r>
            <w:r w:rsidRPr="00375161">
              <w:rPr>
                <w:b/>
              </w:rPr>
              <w:t>338</w:t>
            </w:r>
          </w:p>
        </w:tc>
      </w:tr>
    </w:tbl>
    <w:p w14:paraId="728C77B2" w14:textId="1BC95321" w:rsidR="00CF4651" w:rsidRDefault="00CF4651" w:rsidP="00CF4651"/>
    <w:p w14:paraId="1586D323" w14:textId="3DF488C4" w:rsidR="003E08B2" w:rsidRPr="00122CB5" w:rsidRDefault="003E08B2" w:rsidP="00CF4651">
      <w:pPr>
        <w:rPr>
          <w:b/>
        </w:rPr>
      </w:pPr>
      <w:r w:rsidRPr="00122CB5">
        <w:rPr>
          <w:b/>
        </w:rPr>
        <w:t>Survey results</w:t>
      </w:r>
    </w:p>
    <w:p w14:paraId="603AE5AD" w14:textId="63E2ED6C" w:rsidR="00F56621" w:rsidRDefault="00F56621" w:rsidP="00F56621">
      <w:r>
        <w:t>Respondents to the survey were positive about the videos</w:t>
      </w:r>
      <w:r w:rsidR="00C33195">
        <w:t xml:space="preserve"> and found</w:t>
      </w:r>
      <w:r>
        <w:t xml:space="preserve"> </w:t>
      </w:r>
      <w:r w:rsidR="00C33195">
        <w:t xml:space="preserve">them </w:t>
      </w:r>
      <w:r>
        <w:t>valuable</w:t>
      </w:r>
      <w:r w:rsidR="00F84C4C">
        <w:t>. Respondents</w:t>
      </w:r>
      <w:r>
        <w:t xml:space="preserve"> thought the animations were informative and </w:t>
      </w:r>
      <w:r w:rsidR="000D392F">
        <w:t xml:space="preserve">a </w:t>
      </w:r>
      <w:r>
        <w:t>useful way of sharing recommendations from the guideline</w:t>
      </w:r>
      <w:r w:rsidR="00F84C4C">
        <w:t xml:space="preserve">, </w:t>
      </w:r>
      <w:r w:rsidR="000D392F">
        <w:t xml:space="preserve">in </w:t>
      </w:r>
      <w:r w:rsidR="00F84C4C">
        <w:t xml:space="preserve">particular the way </w:t>
      </w:r>
      <w:r w:rsidR="00BF15FE">
        <w:t>the information was split into short videos</w:t>
      </w:r>
      <w:r>
        <w:t>. Results from the survey are shown below, including comments from respondents.</w:t>
      </w:r>
    </w:p>
    <w:p w14:paraId="73383D33" w14:textId="77777777" w:rsidR="00A14DF2" w:rsidRDefault="00A14DF2" w:rsidP="00CF4651">
      <w:pPr>
        <w:tabs>
          <w:tab w:val="left" w:pos="3270"/>
        </w:tabs>
        <w:rPr>
          <w:b/>
        </w:rPr>
        <w:sectPr w:rsidR="00A14DF2" w:rsidSect="0079783C">
          <w:footerReference w:type="first" r:id="rId21"/>
          <w:pgSz w:w="11907" w:h="16839" w:code="9"/>
          <w:pgMar w:top="1134" w:right="1361" w:bottom="1134" w:left="1361" w:header="709" w:footer="454" w:gutter="0"/>
          <w:cols w:space="708"/>
          <w:titlePg/>
          <w:docGrid w:linePitch="360"/>
        </w:sectPr>
      </w:pPr>
    </w:p>
    <w:p w14:paraId="11D8EA1E" w14:textId="347B249C" w:rsidR="00CF4651" w:rsidRDefault="00CF4651" w:rsidP="00CF4651">
      <w:pPr>
        <w:tabs>
          <w:tab w:val="left" w:pos="3270"/>
        </w:tabs>
        <w:rPr>
          <w:b/>
        </w:rPr>
      </w:pPr>
      <w:r w:rsidRPr="00D576E0">
        <w:rPr>
          <w:b/>
        </w:rPr>
        <w:lastRenderedPageBreak/>
        <w:t xml:space="preserve">Suitability as </w:t>
      </w:r>
      <w:r>
        <w:rPr>
          <w:b/>
        </w:rPr>
        <w:t>method for presenting recommendations from guidelines</w:t>
      </w:r>
    </w:p>
    <w:p w14:paraId="499A3D84" w14:textId="66123018" w:rsidR="00CF4651" w:rsidRDefault="00CF4651" w:rsidP="00CF4651">
      <w:pPr>
        <w:tabs>
          <w:tab w:val="left" w:pos="3270"/>
        </w:tabs>
      </w:pPr>
      <w:r w:rsidRPr="00C46B69">
        <w:t>The video format was welcomed by stakeholders.</w:t>
      </w:r>
      <w:r>
        <w:t xml:space="preserve"> </w:t>
      </w:r>
      <w:r w:rsidR="003E08B2">
        <w:t>All survey respondents strongly agreed or agreed that the videos shared evidence</w:t>
      </w:r>
      <w:r w:rsidR="00A14DF2">
        <w:t>-</w:t>
      </w:r>
      <w:r w:rsidR="003E08B2">
        <w:t>based information from the guideline.</w:t>
      </w:r>
    </w:p>
    <w:tbl>
      <w:tblPr>
        <w:tblStyle w:val="TableGrid"/>
        <w:tblW w:w="0" w:type="auto"/>
        <w:tblLook w:val="04A0" w:firstRow="1" w:lastRow="0" w:firstColumn="1" w:lastColumn="0" w:noHBand="0" w:noVBand="1"/>
      </w:tblPr>
      <w:tblGrid>
        <w:gridCol w:w="3399"/>
        <w:gridCol w:w="3400"/>
        <w:gridCol w:w="2376"/>
      </w:tblGrid>
      <w:tr w:rsidR="00CF4651" w14:paraId="26F2543E" w14:textId="77777777" w:rsidTr="00CF4651">
        <w:tc>
          <w:tcPr>
            <w:tcW w:w="3399" w:type="dxa"/>
          </w:tcPr>
          <w:p w14:paraId="3D36C8C5" w14:textId="12AE842C" w:rsidR="00CF4651" w:rsidRDefault="00CF4651" w:rsidP="00A14DF2">
            <w:pPr>
              <w:jc w:val="center"/>
              <w:rPr>
                <w:rFonts w:cstheme="minorHAnsi"/>
                <w:bCs/>
                <w:color w:val="212121"/>
                <w:shd w:val="clear" w:color="auto" w:fill="FFFFFF"/>
              </w:rPr>
            </w:pPr>
            <w:r>
              <w:rPr>
                <w:rFonts w:cstheme="minorHAnsi"/>
                <w:bCs/>
                <w:color w:val="212121"/>
                <w:shd w:val="clear" w:color="auto" w:fill="FFFFFF"/>
              </w:rPr>
              <w:t>The videos achieved their objective of sharing evidence</w:t>
            </w:r>
            <w:r w:rsidR="00A14DF2">
              <w:rPr>
                <w:rFonts w:cstheme="minorHAnsi"/>
                <w:bCs/>
                <w:color w:val="212121"/>
                <w:shd w:val="clear" w:color="auto" w:fill="FFFFFF"/>
              </w:rPr>
              <w:t>-</w:t>
            </w:r>
            <w:r>
              <w:rPr>
                <w:rFonts w:cstheme="minorHAnsi"/>
                <w:bCs/>
                <w:color w:val="212121"/>
                <w:shd w:val="clear" w:color="auto" w:fill="FFFFFF"/>
              </w:rPr>
              <w:t>based information</w:t>
            </w:r>
          </w:p>
        </w:tc>
        <w:tc>
          <w:tcPr>
            <w:tcW w:w="3400" w:type="dxa"/>
          </w:tcPr>
          <w:p w14:paraId="79C102E8"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Number of respondents</w:t>
            </w:r>
          </w:p>
        </w:tc>
        <w:tc>
          <w:tcPr>
            <w:tcW w:w="2376" w:type="dxa"/>
          </w:tcPr>
          <w:p w14:paraId="7C997A36"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Percentage of respondents (%)</w:t>
            </w:r>
          </w:p>
        </w:tc>
      </w:tr>
      <w:tr w:rsidR="00CF4651" w14:paraId="566A3713" w14:textId="77777777" w:rsidTr="00CF4651">
        <w:tc>
          <w:tcPr>
            <w:tcW w:w="3399" w:type="dxa"/>
          </w:tcPr>
          <w:p w14:paraId="39969448" w14:textId="2848B9C2"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Strongly </w:t>
            </w:r>
            <w:r w:rsidR="00480ADC">
              <w:rPr>
                <w:rFonts w:cstheme="minorHAnsi"/>
                <w:bCs/>
                <w:color w:val="212121"/>
                <w:shd w:val="clear" w:color="auto" w:fill="FFFFFF"/>
              </w:rPr>
              <w:t>a</w:t>
            </w:r>
            <w:r>
              <w:rPr>
                <w:rFonts w:cstheme="minorHAnsi"/>
                <w:bCs/>
                <w:color w:val="212121"/>
                <w:shd w:val="clear" w:color="auto" w:fill="FFFFFF"/>
              </w:rPr>
              <w:t xml:space="preserve">gree </w:t>
            </w:r>
          </w:p>
        </w:tc>
        <w:tc>
          <w:tcPr>
            <w:tcW w:w="3400" w:type="dxa"/>
          </w:tcPr>
          <w:p w14:paraId="60C36C1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11</w:t>
            </w:r>
          </w:p>
        </w:tc>
        <w:tc>
          <w:tcPr>
            <w:tcW w:w="2376" w:type="dxa"/>
          </w:tcPr>
          <w:p w14:paraId="44178C32"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61</w:t>
            </w:r>
          </w:p>
        </w:tc>
      </w:tr>
      <w:tr w:rsidR="00CF4651" w14:paraId="1057A8A5" w14:textId="77777777" w:rsidTr="00CF4651">
        <w:tc>
          <w:tcPr>
            <w:tcW w:w="3399" w:type="dxa"/>
          </w:tcPr>
          <w:p w14:paraId="43CFB6BC"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Agree </w:t>
            </w:r>
          </w:p>
        </w:tc>
        <w:tc>
          <w:tcPr>
            <w:tcW w:w="3400" w:type="dxa"/>
          </w:tcPr>
          <w:p w14:paraId="12A2142E"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7</w:t>
            </w:r>
          </w:p>
        </w:tc>
        <w:tc>
          <w:tcPr>
            <w:tcW w:w="2376" w:type="dxa"/>
          </w:tcPr>
          <w:p w14:paraId="6EECDFEE"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39</w:t>
            </w:r>
          </w:p>
        </w:tc>
      </w:tr>
      <w:tr w:rsidR="00CF4651" w14:paraId="7CF01ED6" w14:textId="77777777" w:rsidTr="00CF4651">
        <w:tc>
          <w:tcPr>
            <w:tcW w:w="3399" w:type="dxa"/>
          </w:tcPr>
          <w:p w14:paraId="0DED8D19" w14:textId="76A0D448"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Neither </w:t>
            </w:r>
            <w:r w:rsidR="00A14DF2">
              <w:rPr>
                <w:rFonts w:cstheme="minorHAnsi"/>
                <w:bCs/>
                <w:color w:val="212121"/>
                <w:shd w:val="clear" w:color="auto" w:fill="FFFFFF"/>
              </w:rPr>
              <w:t xml:space="preserve">agree </w:t>
            </w:r>
            <w:r>
              <w:rPr>
                <w:rFonts w:cstheme="minorHAnsi"/>
                <w:bCs/>
                <w:color w:val="212121"/>
                <w:shd w:val="clear" w:color="auto" w:fill="FFFFFF"/>
              </w:rPr>
              <w:t xml:space="preserve">nor </w:t>
            </w:r>
            <w:r w:rsidR="00A14DF2">
              <w:rPr>
                <w:rFonts w:cstheme="minorHAnsi"/>
                <w:bCs/>
                <w:color w:val="212121"/>
                <w:shd w:val="clear" w:color="auto" w:fill="FFFFFF"/>
              </w:rPr>
              <w:t>disagree</w:t>
            </w:r>
          </w:p>
        </w:tc>
        <w:tc>
          <w:tcPr>
            <w:tcW w:w="3400" w:type="dxa"/>
          </w:tcPr>
          <w:p w14:paraId="6D4AB2AC"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65B57255"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4C211F41" w14:textId="77777777" w:rsidTr="00CF4651">
        <w:tc>
          <w:tcPr>
            <w:tcW w:w="3399" w:type="dxa"/>
          </w:tcPr>
          <w:p w14:paraId="22DBF087"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Disagree </w:t>
            </w:r>
          </w:p>
        </w:tc>
        <w:tc>
          <w:tcPr>
            <w:tcW w:w="3400" w:type="dxa"/>
          </w:tcPr>
          <w:p w14:paraId="6AA73D63"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2CEAF0B5"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4B6F52DF" w14:textId="77777777" w:rsidTr="00CF4651">
        <w:tc>
          <w:tcPr>
            <w:tcW w:w="3399" w:type="dxa"/>
          </w:tcPr>
          <w:p w14:paraId="2DB8CFBD" w14:textId="37F3E874"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disagree </w:t>
            </w:r>
          </w:p>
        </w:tc>
        <w:tc>
          <w:tcPr>
            <w:tcW w:w="3400" w:type="dxa"/>
          </w:tcPr>
          <w:p w14:paraId="2606584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5C768F96"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bl>
    <w:p w14:paraId="7E4FFFE4" w14:textId="2A495A4C" w:rsidR="003E08B2" w:rsidRDefault="003E08B2" w:rsidP="00CF4651">
      <w:pPr>
        <w:tabs>
          <w:tab w:val="left" w:pos="3270"/>
        </w:tabs>
      </w:pPr>
    </w:p>
    <w:p w14:paraId="6FA402C6" w14:textId="77777777" w:rsidR="00CF4651" w:rsidRDefault="00CF4651" w:rsidP="00CF4651">
      <w:pPr>
        <w:tabs>
          <w:tab w:val="left" w:pos="3270"/>
        </w:tabs>
      </w:pPr>
      <w:r>
        <w:t>“Aim was to share information from the guideline and the videos did this.”</w:t>
      </w:r>
    </w:p>
    <w:p w14:paraId="020B477E" w14:textId="60BB8199" w:rsidR="00CF4651" w:rsidRDefault="00CF4651" w:rsidP="00CF4651">
      <w:pPr>
        <w:tabs>
          <w:tab w:val="left" w:pos="3270"/>
        </w:tabs>
      </w:pPr>
      <w:r>
        <w:t>“</w:t>
      </w:r>
      <w:r w:rsidRPr="00C46B69">
        <w:t>Said it was to share infor</w:t>
      </w:r>
      <w:r>
        <w:t>m</w:t>
      </w:r>
      <w:r w:rsidRPr="00C46B69">
        <w:t>ation in guideline and videos told you about the research</w:t>
      </w:r>
      <w:r w:rsidR="00C33195">
        <w:t>.</w:t>
      </w:r>
      <w:r>
        <w:t>”</w:t>
      </w:r>
    </w:p>
    <w:p w14:paraId="05C24D12" w14:textId="77777777" w:rsidR="00CF4651" w:rsidRDefault="00CF4651" w:rsidP="00CF4651">
      <w:pPr>
        <w:tabs>
          <w:tab w:val="left" w:pos="3270"/>
        </w:tabs>
        <w:rPr>
          <w:b/>
        </w:rPr>
      </w:pPr>
      <w:r w:rsidRPr="00A16CF6">
        <w:rPr>
          <w:b/>
        </w:rPr>
        <w:t>Portrayal of eating disorders in videos</w:t>
      </w:r>
    </w:p>
    <w:p w14:paraId="0A136A09" w14:textId="4C115257" w:rsidR="00CF4651" w:rsidRPr="007F311D" w:rsidRDefault="005602F7" w:rsidP="00CF4651">
      <w:pPr>
        <w:tabs>
          <w:tab w:val="left" w:pos="3270"/>
        </w:tabs>
      </w:pPr>
      <w:r w:rsidRPr="007F311D">
        <w:t>Respondents mostly agreed that the videos accurately portray eating disorders. However</w:t>
      </w:r>
      <w:r w:rsidR="00A923B4">
        <w:t>,</w:t>
      </w:r>
      <w:r w:rsidRPr="007F311D">
        <w:t xml:space="preserve"> there were some comments about the need to have diverse representation in the videos </w:t>
      </w:r>
      <w:r w:rsidR="0023424E" w:rsidRPr="007F311D">
        <w:t>to show</w:t>
      </w:r>
      <w:r w:rsidRPr="007F311D">
        <w:t xml:space="preserve"> eating disorders can affect anyone.</w:t>
      </w:r>
    </w:p>
    <w:tbl>
      <w:tblPr>
        <w:tblStyle w:val="TableGrid"/>
        <w:tblW w:w="0" w:type="auto"/>
        <w:tblLook w:val="04A0" w:firstRow="1" w:lastRow="0" w:firstColumn="1" w:lastColumn="0" w:noHBand="0" w:noVBand="1"/>
      </w:tblPr>
      <w:tblGrid>
        <w:gridCol w:w="3399"/>
        <w:gridCol w:w="3400"/>
        <w:gridCol w:w="2376"/>
      </w:tblGrid>
      <w:tr w:rsidR="00CF4651" w14:paraId="5A56286A" w14:textId="77777777" w:rsidTr="00CF4651">
        <w:tc>
          <w:tcPr>
            <w:tcW w:w="3399" w:type="dxa"/>
          </w:tcPr>
          <w:p w14:paraId="25D7921C"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The videos accurately</w:t>
            </w:r>
            <w:r w:rsidRPr="00C30E3C">
              <w:rPr>
                <w:rFonts w:cstheme="minorHAnsi"/>
                <w:bCs/>
                <w:color w:val="212121"/>
                <w:shd w:val="clear" w:color="auto" w:fill="FFFFFF"/>
              </w:rPr>
              <w:t xml:space="preserve"> port</w:t>
            </w:r>
            <w:r>
              <w:rPr>
                <w:rFonts w:cstheme="minorHAnsi"/>
                <w:bCs/>
                <w:color w:val="212121"/>
                <w:shd w:val="clear" w:color="auto" w:fill="FFFFFF"/>
              </w:rPr>
              <w:t>r</w:t>
            </w:r>
            <w:r w:rsidRPr="00C30E3C">
              <w:rPr>
                <w:rFonts w:cstheme="minorHAnsi"/>
                <w:bCs/>
                <w:color w:val="212121"/>
                <w:shd w:val="clear" w:color="auto" w:fill="FFFFFF"/>
              </w:rPr>
              <w:t>ay eating disorders</w:t>
            </w:r>
          </w:p>
        </w:tc>
        <w:tc>
          <w:tcPr>
            <w:tcW w:w="3400" w:type="dxa"/>
          </w:tcPr>
          <w:p w14:paraId="5A0D0541"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Number of respondents</w:t>
            </w:r>
          </w:p>
        </w:tc>
        <w:tc>
          <w:tcPr>
            <w:tcW w:w="2376" w:type="dxa"/>
          </w:tcPr>
          <w:p w14:paraId="408F73B1"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Percentage of respondents (%)</w:t>
            </w:r>
          </w:p>
        </w:tc>
      </w:tr>
      <w:tr w:rsidR="00CF4651" w14:paraId="51980C5C" w14:textId="77777777" w:rsidTr="00CF4651">
        <w:tc>
          <w:tcPr>
            <w:tcW w:w="3399" w:type="dxa"/>
          </w:tcPr>
          <w:p w14:paraId="36593F8D" w14:textId="77960F72"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agree </w:t>
            </w:r>
          </w:p>
        </w:tc>
        <w:tc>
          <w:tcPr>
            <w:tcW w:w="3400" w:type="dxa"/>
          </w:tcPr>
          <w:p w14:paraId="18E7E449"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1</w:t>
            </w:r>
          </w:p>
        </w:tc>
        <w:tc>
          <w:tcPr>
            <w:tcW w:w="2376" w:type="dxa"/>
          </w:tcPr>
          <w:p w14:paraId="132D72C1"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6</w:t>
            </w:r>
          </w:p>
        </w:tc>
      </w:tr>
      <w:tr w:rsidR="00CF4651" w14:paraId="04EF04A2" w14:textId="77777777" w:rsidTr="00CF4651">
        <w:tc>
          <w:tcPr>
            <w:tcW w:w="3399" w:type="dxa"/>
          </w:tcPr>
          <w:p w14:paraId="511F12BE"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Agree </w:t>
            </w:r>
          </w:p>
        </w:tc>
        <w:tc>
          <w:tcPr>
            <w:tcW w:w="3400" w:type="dxa"/>
          </w:tcPr>
          <w:p w14:paraId="301EDD63"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13</w:t>
            </w:r>
          </w:p>
        </w:tc>
        <w:tc>
          <w:tcPr>
            <w:tcW w:w="2376" w:type="dxa"/>
          </w:tcPr>
          <w:p w14:paraId="2B1FFB0E"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72</w:t>
            </w:r>
          </w:p>
        </w:tc>
      </w:tr>
      <w:tr w:rsidR="00CF4651" w14:paraId="2AAC6AE9" w14:textId="77777777" w:rsidTr="00CF4651">
        <w:tc>
          <w:tcPr>
            <w:tcW w:w="3399" w:type="dxa"/>
          </w:tcPr>
          <w:p w14:paraId="60916556" w14:textId="1484167A"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Neither agree nor </w:t>
            </w:r>
            <w:r w:rsidR="00A14DF2">
              <w:rPr>
                <w:rFonts w:cstheme="minorHAnsi"/>
                <w:bCs/>
                <w:color w:val="212121"/>
                <w:shd w:val="clear" w:color="auto" w:fill="FFFFFF"/>
              </w:rPr>
              <w:t>disagree</w:t>
            </w:r>
          </w:p>
        </w:tc>
        <w:tc>
          <w:tcPr>
            <w:tcW w:w="3400" w:type="dxa"/>
          </w:tcPr>
          <w:p w14:paraId="44E96DB5"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4</w:t>
            </w:r>
          </w:p>
        </w:tc>
        <w:tc>
          <w:tcPr>
            <w:tcW w:w="2376" w:type="dxa"/>
          </w:tcPr>
          <w:p w14:paraId="4A228DF2"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22</w:t>
            </w:r>
          </w:p>
        </w:tc>
      </w:tr>
      <w:tr w:rsidR="00CF4651" w14:paraId="1591179A" w14:textId="77777777" w:rsidTr="00CF4651">
        <w:tc>
          <w:tcPr>
            <w:tcW w:w="3399" w:type="dxa"/>
          </w:tcPr>
          <w:p w14:paraId="338E38F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Disagree </w:t>
            </w:r>
          </w:p>
        </w:tc>
        <w:tc>
          <w:tcPr>
            <w:tcW w:w="3400" w:type="dxa"/>
          </w:tcPr>
          <w:p w14:paraId="722D6BF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5394FBEA"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55FA5ABC" w14:textId="77777777" w:rsidTr="00CF4651">
        <w:tc>
          <w:tcPr>
            <w:tcW w:w="3399" w:type="dxa"/>
          </w:tcPr>
          <w:p w14:paraId="7A432F61" w14:textId="2E5874D5"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disagree </w:t>
            </w:r>
          </w:p>
        </w:tc>
        <w:tc>
          <w:tcPr>
            <w:tcW w:w="3400" w:type="dxa"/>
          </w:tcPr>
          <w:p w14:paraId="7E7DA488"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351DDED5"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bl>
    <w:p w14:paraId="0077B179" w14:textId="77777777" w:rsidR="00CF4651" w:rsidRDefault="00CF4651" w:rsidP="00CF4651">
      <w:pPr>
        <w:tabs>
          <w:tab w:val="left" w:pos="3270"/>
        </w:tabs>
        <w:rPr>
          <w:b/>
        </w:rPr>
      </w:pPr>
    </w:p>
    <w:p w14:paraId="0AE013E6" w14:textId="7306B318" w:rsidR="00CF4651" w:rsidRDefault="00CF4651" w:rsidP="00CF4651">
      <w:pPr>
        <w:tabs>
          <w:tab w:val="left" w:pos="3270"/>
        </w:tabs>
      </w:pPr>
      <w:r>
        <w:t>“Two white females in the stories</w:t>
      </w:r>
      <w:r w:rsidRPr="00A16CF6">
        <w:t xml:space="preserve"> isn't v</w:t>
      </w:r>
      <w:r>
        <w:t>e</w:t>
      </w:r>
      <w:r w:rsidRPr="00A16CF6">
        <w:t>ry diverse. You'</w:t>
      </w:r>
      <w:r>
        <w:t>ve shown this in the animations though</w:t>
      </w:r>
      <w:r w:rsidR="00C33195">
        <w:t>.</w:t>
      </w:r>
      <w:r>
        <w:t>”</w:t>
      </w:r>
    </w:p>
    <w:p w14:paraId="51682716" w14:textId="77777777" w:rsidR="00CF4651" w:rsidRPr="00D576E0" w:rsidRDefault="00CF4651" w:rsidP="00CF4651">
      <w:pPr>
        <w:tabs>
          <w:tab w:val="left" w:pos="3270"/>
        </w:tabs>
        <w:rPr>
          <w:b/>
        </w:rPr>
      </w:pPr>
      <w:r>
        <w:t>“</w:t>
      </w:r>
      <w:r w:rsidRPr="00A16CF6">
        <w:t>This is quite hard really, I think you’ve shown that eati</w:t>
      </w:r>
      <w:r>
        <w:t>n</w:t>
      </w:r>
      <w:r w:rsidRPr="00A16CF6">
        <w:t>g disorders can affect anyone</w:t>
      </w:r>
      <w:r>
        <w:t>.”</w:t>
      </w:r>
    </w:p>
    <w:p w14:paraId="3ED6149E" w14:textId="53B1C200" w:rsidR="00CF4651" w:rsidRDefault="00CF4651" w:rsidP="00CF4651">
      <w:r>
        <w:lastRenderedPageBreak/>
        <w:t>“</w:t>
      </w:r>
      <w:r w:rsidRPr="00A16CF6">
        <w:t>Good to see stereotypes avoided</w:t>
      </w:r>
      <w:r w:rsidR="00C33195">
        <w:t>.</w:t>
      </w:r>
      <w:r>
        <w:t>”</w:t>
      </w:r>
    </w:p>
    <w:p w14:paraId="35E1CCE3" w14:textId="77777777" w:rsidR="00CF4651" w:rsidRDefault="00CF4651" w:rsidP="00CF4651">
      <w:r>
        <w:t>“</w:t>
      </w:r>
      <w:r w:rsidRPr="00A16CF6">
        <w:t>What about eating disorders in males?</w:t>
      </w:r>
      <w:r>
        <w:t>”</w:t>
      </w:r>
    </w:p>
    <w:p w14:paraId="327DF1FD" w14:textId="4F90C2F3" w:rsidR="00CF4651" w:rsidRDefault="00CF4651" w:rsidP="00CF4651">
      <w:pPr>
        <w:rPr>
          <w:b/>
        </w:rPr>
      </w:pPr>
      <w:r w:rsidRPr="00DF5C5B">
        <w:rPr>
          <w:b/>
        </w:rPr>
        <w:t>Value of sharing patient experience stories</w:t>
      </w:r>
    </w:p>
    <w:p w14:paraId="24B9425D" w14:textId="61227BD2" w:rsidR="00CF4651" w:rsidRPr="00FE471D" w:rsidRDefault="00CF4651" w:rsidP="00CF4651">
      <w:r>
        <w:t xml:space="preserve">The majority of respondents found the patient experience stories valuable. </w:t>
      </w:r>
      <w:r w:rsidR="005602F7">
        <w:t xml:space="preserve">Comments from respondents indicate that people found this video helpful </w:t>
      </w:r>
      <w:r w:rsidR="00F56621">
        <w:t xml:space="preserve">in showing </w:t>
      </w:r>
      <w:r w:rsidR="00AB59AB">
        <w:t>how people can get support. However, some respondents felt the videos would not be helpful for everyone.</w:t>
      </w:r>
    </w:p>
    <w:tbl>
      <w:tblPr>
        <w:tblStyle w:val="TableGrid"/>
        <w:tblW w:w="0" w:type="auto"/>
        <w:tblLook w:val="04A0" w:firstRow="1" w:lastRow="0" w:firstColumn="1" w:lastColumn="0" w:noHBand="0" w:noVBand="1"/>
      </w:tblPr>
      <w:tblGrid>
        <w:gridCol w:w="3399"/>
        <w:gridCol w:w="3400"/>
        <w:gridCol w:w="2376"/>
      </w:tblGrid>
      <w:tr w:rsidR="00CF4651" w14:paraId="2A7DD479" w14:textId="77777777" w:rsidTr="00CF4651">
        <w:tc>
          <w:tcPr>
            <w:tcW w:w="3399" w:type="dxa"/>
          </w:tcPr>
          <w:p w14:paraId="7233C040"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The videos sharing Claire and Cara’s stories is valuable</w:t>
            </w:r>
          </w:p>
        </w:tc>
        <w:tc>
          <w:tcPr>
            <w:tcW w:w="3400" w:type="dxa"/>
          </w:tcPr>
          <w:p w14:paraId="4663489E"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Number of respondents</w:t>
            </w:r>
          </w:p>
        </w:tc>
        <w:tc>
          <w:tcPr>
            <w:tcW w:w="2376" w:type="dxa"/>
          </w:tcPr>
          <w:p w14:paraId="69E5A87E"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Percentage of respondents (%)</w:t>
            </w:r>
          </w:p>
        </w:tc>
      </w:tr>
      <w:tr w:rsidR="00CF4651" w14:paraId="383276F9" w14:textId="77777777" w:rsidTr="00CF4651">
        <w:tc>
          <w:tcPr>
            <w:tcW w:w="3399" w:type="dxa"/>
          </w:tcPr>
          <w:p w14:paraId="384CF29C" w14:textId="639DA773"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agree </w:t>
            </w:r>
          </w:p>
        </w:tc>
        <w:tc>
          <w:tcPr>
            <w:tcW w:w="3400" w:type="dxa"/>
          </w:tcPr>
          <w:p w14:paraId="7B041D8A"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9</w:t>
            </w:r>
          </w:p>
        </w:tc>
        <w:tc>
          <w:tcPr>
            <w:tcW w:w="2376" w:type="dxa"/>
          </w:tcPr>
          <w:p w14:paraId="67EE3349"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50</w:t>
            </w:r>
          </w:p>
        </w:tc>
      </w:tr>
      <w:tr w:rsidR="00CF4651" w14:paraId="390B290C" w14:textId="77777777" w:rsidTr="00CF4651">
        <w:tc>
          <w:tcPr>
            <w:tcW w:w="3399" w:type="dxa"/>
          </w:tcPr>
          <w:p w14:paraId="030B072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Agree </w:t>
            </w:r>
          </w:p>
        </w:tc>
        <w:tc>
          <w:tcPr>
            <w:tcW w:w="3400" w:type="dxa"/>
          </w:tcPr>
          <w:p w14:paraId="591EFF38"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6</w:t>
            </w:r>
          </w:p>
        </w:tc>
        <w:tc>
          <w:tcPr>
            <w:tcW w:w="2376" w:type="dxa"/>
          </w:tcPr>
          <w:p w14:paraId="1531F831"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33</w:t>
            </w:r>
          </w:p>
        </w:tc>
      </w:tr>
      <w:tr w:rsidR="00CF4651" w14:paraId="606433D1" w14:textId="77777777" w:rsidTr="00CF4651">
        <w:tc>
          <w:tcPr>
            <w:tcW w:w="3399" w:type="dxa"/>
          </w:tcPr>
          <w:p w14:paraId="7C328281" w14:textId="08CC69CE"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Neither agree nor </w:t>
            </w:r>
            <w:r w:rsidR="00A14DF2">
              <w:rPr>
                <w:rFonts w:cstheme="minorHAnsi"/>
                <w:bCs/>
                <w:color w:val="212121"/>
                <w:shd w:val="clear" w:color="auto" w:fill="FFFFFF"/>
              </w:rPr>
              <w:t>disagree</w:t>
            </w:r>
          </w:p>
        </w:tc>
        <w:tc>
          <w:tcPr>
            <w:tcW w:w="3400" w:type="dxa"/>
          </w:tcPr>
          <w:p w14:paraId="38C58434"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3</w:t>
            </w:r>
          </w:p>
        </w:tc>
        <w:tc>
          <w:tcPr>
            <w:tcW w:w="2376" w:type="dxa"/>
          </w:tcPr>
          <w:p w14:paraId="0C6D83C1"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17</w:t>
            </w:r>
          </w:p>
        </w:tc>
      </w:tr>
      <w:tr w:rsidR="00CF4651" w14:paraId="753C8052" w14:textId="77777777" w:rsidTr="00CF4651">
        <w:tc>
          <w:tcPr>
            <w:tcW w:w="3399" w:type="dxa"/>
          </w:tcPr>
          <w:p w14:paraId="7F24B54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Disagree </w:t>
            </w:r>
          </w:p>
        </w:tc>
        <w:tc>
          <w:tcPr>
            <w:tcW w:w="3400" w:type="dxa"/>
          </w:tcPr>
          <w:p w14:paraId="3E4C967A"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1B35AD0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4778B4C3" w14:textId="77777777" w:rsidTr="00CF4651">
        <w:tc>
          <w:tcPr>
            <w:tcW w:w="3399" w:type="dxa"/>
          </w:tcPr>
          <w:p w14:paraId="2D13B743" w14:textId="3695DF9D"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disagree </w:t>
            </w:r>
          </w:p>
        </w:tc>
        <w:tc>
          <w:tcPr>
            <w:tcW w:w="3400" w:type="dxa"/>
          </w:tcPr>
          <w:p w14:paraId="686A4759"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50402282"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bl>
    <w:p w14:paraId="7CBB6704" w14:textId="77777777" w:rsidR="00CF4651" w:rsidRPr="00DF5C5B" w:rsidRDefault="00CF4651" w:rsidP="00CF4651">
      <w:pPr>
        <w:rPr>
          <w:b/>
        </w:rPr>
      </w:pPr>
    </w:p>
    <w:p w14:paraId="3C6BFDEA" w14:textId="63596E66" w:rsidR="00CF4651" w:rsidRDefault="00CF4651" w:rsidP="00CF4651">
      <w:r>
        <w:t>“</w:t>
      </w:r>
      <w:r w:rsidR="00C33195">
        <w:t>H</w:t>
      </w:r>
      <w:r w:rsidRPr="00234FA2">
        <w:t>elpful to let people see that eating disorders is a long jour</w:t>
      </w:r>
      <w:r>
        <w:t>n</w:t>
      </w:r>
      <w:r w:rsidRPr="00234FA2">
        <w:t>ey but it can be overcome</w:t>
      </w:r>
      <w:r w:rsidR="00C33195">
        <w:t>.</w:t>
      </w:r>
      <w:r>
        <w:t>”</w:t>
      </w:r>
    </w:p>
    <w:p w14:paraId="15F8BE6C" w14:textId="77777777" w:rsidR="00CF4651" w:rsidRDefault="00CF4651" w:rsidP="00CF4651">
      <w:r>
        <w:t xml:space="preserve">“I thought this was really </w:t>
      </w:r>
      <w:r w:rsidRPr="00234FA2">
        <w:t xml:space="preserve">good, helpful for </w:t>
      </w:r>
      <w:r>
        <w:t>y</w:t>
      </w:r>
      <w:r w:rsidRPr="00234FA2">
        <w:t xml:space="preserve">oung people to know that they are not alone and </w:t>
      </w:r>
      <w:r>
        <w:t>you can get help to get over it.”</w:t>
      </w:r>
    </w:p>
    <w:p w14:paraId="02ADE27F" w14:textId="77777777" w:rsidR="00CF4651" w:rsidRDefault="00CF4651" w:rsidP="00CF4651">
      <w:r>
        <w:t>“</w:t>
      </w:r>
      <w:r w:rsidRPr="00234FA2">
        <w:t>Could maybe have done animation for that too?</w:t>
      </w:r>
      <w:r>
        <w:t>”</w:t>
      </w:r>
    </w:p>
    <w:p w14:paraId="63D6CA85" w14:textId="2173A943" w:rsidR="00CF4651" w:rsidRDefault="00A14DF2" w:rsidP="00CF4651">
      <w:r>
        <w:t>“</w:t>
      </w:r>
      <w:r w:rsidR="00CF4651" w:rsidRPr="00234FA2">
        <w:t>Helpful to hear other people's experiences but not everyone has a good story to share</w:t>
      </w:r>
      <w:r w:rsidR="00C33195">
        <w:t>.</w:t>
      </w:r>
      <w:r>
        <w:t>”</w:t>
      </w:r>
    </w:p>
    <w:p w14:paraId="42244CDA" w14:textId="758FA7F5" w:rsidR="00CF4651" w:rsidRPr="007F311D" w:rsidRDefault="00CF4651" w:rsidP="00CF4651">
      <w:pPr>
        <w:spacing w:after="0" w:line="240" w:lineRule="auto"/>
        <w:rPr>
          <w:rFonts w:ascii="Calibri" w:eastAsia="Times New Roman" w:hAnsi="Calibri" w:cs="Calibri"/>
          <w:lang w:eastAsia="en-GB"/>
        </w:rPr>
      </w:pPr>
      <w:r w:rsidRPr="007F311D">
        <w:rPr>
          <w:rFonts w:ascii="Calibri" w:eastAsia="Times New Roman" w:hAnsi="Calibri" w:cs="Calibri"/>
          <w:lang w:eastAsia="en-GB"/>
        </w:rPr>
        <w:t>“A bit cringy</w:t>
      </w:r>
      <w:r w:rsidR="00C33195">
        <w:rPr>
          <w:rFonts w:ascii="Calibri" w:eastAsia="Times New Roman" w:hAnsi="Calibri" w:cs="Calibri"/>
          <w:lang w:eastAsia="en-GB"/>
        </w:rPr>
        <w:t>.</w:t>
      </w:r>
      <w:r w:rsidRPr="007F311D">
        <w:rPr>
          <w:rFonts w:ascii="Calibri" w:eastAsia="Times New Roman" w:hAnsi="Calibri" w:cs="Calibri"/>
          <w:lang w:eastAsia="en-GB"/>
        </w:rPr>
        <w:t>”</w:t>
      </w:r>
    </w:p>
    <w:p w14:paraId="05A50D55" w14:textId="77777777" w:rsidR="00CF4651" w:rsidRPr="00234FA2" w:rsidRDefault="00CF4651" w:rsidP="00CF4651">
      <w:pPr>
        <w:spacing w:after="0" w:line="240" w:lineRule="auto"/>
        <w:rPr>
          <w:rFonts w:ascii="Calibri" w:eastAsia="Times New Roman" w:hAnsi="Calibri" w:cs="Calibri"/>
          <w:color w:val="000000"/>
          <w:lang w:eastAsia="en-GB"/>
        </w:rPr>
      </w:pPr>
    </w:p>
    <w:p w14:paraId="27FD29F5" w14:textId="13B452F0" w:rsidR="00CF4651" w:rsidRDefault="00CF4651" w:rsidP="00CF4651">
      <w:r>
        <w:t>“T</w:t>
      </w:r>
      <w:r w:rsidRPr="00234FA2">
        <w:t>his may be helpful for some but not all. Some may just want the</w:t>
      </w:r>
      <w:r>
        <w:t xml:space="preserve"> information from the guideline</w:t>
      </w:r>
      <w:r w:rsidR="00C33195">
        <w:t>.</w:t>
      </w:r>
      <w:r>
        <w:t>”</w:t>
      </w:r>
    </w:p>
    <w:p w14:paraId="363F58B2" w14:textId="60B7C674" w:rsidR="00CF4651" w:rsidRDefault="00CF4651" w:rsidP="00CF4651">
      <w:r>
        <w:t>“</w:t>
      </w:r>
      <w:r w:rsidRPr="00234FA2">
        <w:t>Would have been good to hear from a male too as they are often forgotten about</w:t>
      </w:r>
      <w:r w:rsidR="00C33195">
        <w:t>.</w:t>
      </w:r>
      <w:r>
        <w:t>”</w:t>
      </w:r>
    </w:p>
    <w:p w14:paraId="373A8373" w14:textId="56009CEA" w:rsidR="00CF4651" w:rsidRDefault="00CF4651" w:rsidP="00CF4651">
      <w:r>
        <w:t>“</w:t>
      </w:r>
      <w:r w:rsidRPr="00234FA2">
        <w:t>Shows how the treatments in the guideline can help people and people should ask for them if not offered</w:t>
      </w:r>
      <w:r w:rsidR="00C33195">
        <w:t>.</w:t>
      </w:r>
      <w:r>
        <w:t>”</w:t>
      </w:r>
    </w:p>
    <w:p w14:paraId="5AD1A400" w14:textId="006B71EA" w:rsidR="00CF4651" w:rsidRDefault="00CF4651" w:rsidP="00CF4651">
      <w:r>
        <w:t>“</w:t>
      </w:r>
      <w:r w:rsidRPr="00234FA2">
        <w:t>Some people have no</w:t>
      </w:r>
      <w:r w:rsidR="00A14DF2">
        <w:t xml:space="preserve"> </w:t>
      </w:r>
      <w:r w:rsidRPr="00234FA2">
        <w:t>one to talk to so good to hear how it was for others</w:t>
      </w:r>
      <w:r w:rsidR="0017575E">
        <w:t>.</w:t>
      </w:r>
      <w:r>
        <w:t>”</w:t>
      </w:r>
    </w:p>
    <w:p w14:paraId="5B84D0E5" w14:textId="77777777" w:rsidR="00A14DF2" w:rsidRDefault="00A14DF2" w:rsidP="00CF4651">
      <w:pPr>
        <w:rPr>
          <w:b/>
        </w:rPr>
        <w:sectPr w:rsidR="00A14DF2" w:rsidSect="0079783C">
          <w:pgSz w:w="11907" w:h="16839" w:code="9"/>
          <w:pgMar w:top="1134" w:right="1361" w:bottom="1134" w:left="1361" w:header="709" w:footer="454" w:gutter="0"/>
          <w:cols w:space="708"/>
          <w:titlePg/>
          <w:docGrid w:linePitch="360"/>
        </w:sectPr>
      </w:pPr>
    </w:p>
    <w:p w14:paraId="378D69F2" w14:textId="7F93BAF7" w:rsidR="00CF4651" w:rsidRDefault="00CF4651" w:rsidP="00CF4651">
      <w:pPr>
        <w:rPr>
          <w:b/>
        </w:rPr>
      </w:pPr>
      <w:r>
        <w:rPr>
          <w:b/>
        </w:rPr>
        <w:lastRenderedPageBreak/>
        <w:t>Quality of video sharing stories</w:t>
      </w:r>
    </w:p>
    <w:p w14:paraId="47262981" w14:textId="61789C00" w:rsidR="00CF4651" w:rsidRPr="00D932E3" w:rsidRDefault="00AB59AB" w:rsidP="00CF4651">
      <w:r>
        <w:t>All respondents thought the content of the video sharing stories was of good quality.</w:t>
      </w:r>
    </w:p>
    <w:tbl>
      <w:tblPr>
        <w:tblStyle w:val="TableGrid"/>
        <w:tblW w:w="0" w:type="auto"/>
        <w:tblLook w:val="04A0" w:firstRow="1" w:lastRow="0" w:firstColumn="1" w:lastColumn="0" w:noHBand="0" w:noVBand="1"/>
      </w:tblPr>
      <w:tblGrid>
        <w:gridCol w:w="3399"/>
        <w:gridCol w:w="3400"/>
        <w:gridCol w:w="2376"/>
      </w:tblGrid>
      <w:tr w:rsidR="00CF4651" w14:paraId="3250F1EA" w14:textId="77777777" w:rsidTr="00CF4651">
        <w:tc>
          <w:tcPr>
            <w:tcW w:w="3399" w:type="dxa"/>
          </w:tcPr>
          <w:p w14:paraId="1E13035F"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The content of the video sharing stories is of good quality</w:t>
            </w:r>
          </w:p>
        </w:tc>
        <w:tc>
          <w:tcPr>
            <w:tcW w:w="3400" w:type="dxa"/>
          </w:tcPr>
          <w:p w14:paraId="5A750E41"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Number of respondents</w:t>
            </w:r>
          </w:p>
        </w:tc>
        <w:tc>
          <w:tcPr>
            <w:tcW w:w="2376" w:type="dxa"/>
          </w:tcPr>
          <w:p w14:paraId="57B0BD09"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Percentage of respondents (%)</w:t>
            </w:r>
          </w:p>
        </w:tc>
      </w:tr>
      <w:tr w:rsidR="00CF4651" w14:paraId="773C15EF" w14:textId="77777777" w:rsidTr="00CF4651">
        <w:tc>
          <w:tcPr>
            <w:tcW w:w="3399" w:type="dxa"/>
          </w:tcPr>
          <w:p w14:paraId="665D6A35" w14:textId="624978F0"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agree </w:t>
            </w:r>
          </w:p>
        </w:tc>
        <w:tc>
          <w:tcPr>
            <w:tcW w:w="3400" w:type="dxa"/>
          </w:tcPr>
          <w:p w14:paraId="28C0690B"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9</w:t>
            </w:r>
          </w:p>
        </w:tc>
        <w:tc>
          <w:tcPr>
            <w:tcW w:w="2376" w:type="dxa"/>
          </w:tcPr>
          <w:p w14:paraId="788A9326"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50</w:t>
            </w:r>
          </w:p>
        </w:tc>
      </w:tr>
      <w:tr w:rsidR="00CF4651" w14:paraId="5CD1137F" w14:textId="77777777" w:rsidTr="00CF4651">
        <w:tc>
          <w:tcPr>
            <w:tcW w:w="3399" w:type="dxa"/>
          </w:tcPr>
          <w:p w14:paraId="572258D9"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Agree </w:t>
            </w:r>
          </w:p>
        </w:tc>
        <w:tc>
          <w:tcPr>
            <w:tcW w:w="3400" w:type="dxa"/>
          </w:tcPr>
          <w:p w14:paraId="5BB773BE"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9</w:t>
            </w:r>
          </w:p>
        </w:tc>
        <w:tc>
          <w:tcPr>
            <w:tcW w:w="2376" w:type="dxa"/>
          </w:tcPr>
          <w:p w14:paraId="27E023FB"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50</w:t>
            </w:r>
          </w:p>
        </w:tc>
      </w:tr>
      <w:tr w:rsidR="00CF4651" w14:paraId="39F57AF9" w14:textId="77777777" w:rsidTr="00CF4651">
        <w:tc>
          <w:tcPr>
            <w:tcW w:w="3399" w:type="dxa"/>
          </w:tcPr>
          <w:p w14:paraId="5BE5DBA2" w14:textId="7D35D34F"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Neither agree </w:t>
            </w:r>
            <w:r w:rsidR="00A14DF2">
              <w:rPr>
                <w:rFonts w:cstheme="minorHAnsi"/>
                <w:bCs/>
                <w:color w:val="212121"/>
                <w:shd w:val="clear" w:color="auto" w:fill="FFFFFF"/>
              </w:rPr>
              <w:t>nor disagree</w:t>
            </w:r>
          </w:p>
        </w:tc>
        <w:tc>
          <w:tcPr>
            <w:tcW w:w="3400" w:type="dxa"/>
          </w:tcPr>
          <w:p w14:paraId="1C27B04B"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39A2E9F0"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560E01C4" w14:textId="77777777" w:rsidTr="00CF4651">
        <w:tc>
          <w:tcPr>
            <w:tcW w:w="3399" w:type="dxa"/>
          </w:tcPr>
          <w:p w14:paraId="197B73A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Disagree </w:t>
            </w:r>
          </w:p>
        </w:tc>
        <w:tc>
          <w:tcPr>
            <w:tcW w:w="3400" w:type="dxa"/>
          </w:tcPr>
          <w:p w14:paraId="3011B028"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319FAF1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2665055B" w14:textId="77777777" w:rsidTr="00CF4651">
        <w:tc>
          <w:tcPr>
            <w:tcW w:w="3399" w:type="dxa"/>
          </w:tcPr>
          <w:p w14:paraId="72669D4F" w14:textId="44108B67"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disagree </w:t>
            </w:r>
          </w:p>
        </w:tc>
        <w:tc>
          <w:tcPr>
            <w:tcW w:w="3400" w:type="dxa"/>
          </w:tcPr>
          <w:p w14:paraId="65ADC91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570999FB"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bl>
    <w:p w14:paraId="0C8B3F5D" w14:textId="77777777" w:rsidR="00CF4651" w:rsidRDefault="00CF4651" w:rsidP="00CF4651">
      <w:pPr>
        <w:rPr>
          <w:b/>
        </w:rPr>
      </w:pPr>
    </w:p>
    <w:p w14:paraId="550A9B51" w14:textId="3272C3D2" w:rsidR="00CF4651" w:rsidRDefault="00CF4651" w:rsidP="00CF4651">
      <w:r>
        <w:t>“</w:t>
      </w:r>
      <w:r w:rsidRPr="0039537C">
        <w:t>Very profe</w:t>
      </w:r>
      <w:r>
        <w:t>s</w:t>
      </w:r>
      <w:r w:rsidRPr="0039537C">
        <w:t>sional looking</w:t>
      </w:r>
      <w:r w:rsidR="00076915">
        <w:t>.</w:t>
      </w:r>
      <w:r>
        <w:t>”</w:t>
      </w:r>
    </w:p>
    <w:p w14:paraId="24433BE3" w14:textId="0BE716C6" w:rsidR="00CF4651" w:rsidRDefault="00CF4651" w:rsidP="00CF4651">
      <w:r>
        <w:t>“</w:t>
      </w:r>
      <w:r w:rsidRPr="0039537C">
        <w:t>Li</w:t>
      </w:r>
      <w:r>
        <w:t>ke how this isn't interview styl</w:t>
      </w:r>
      <w:r w:rsidRPr="0039537C">
        <w:t xml:space="preserve">e and Cara and </w:t>
      </w:r>
      <w:r>
        <w:t>C</w:t>
      </w:r>
      <w:r w:rsidR="0076272C">
        <w:t>laire are outdoors and in café</w:t>
      </w:r>
      <w:r w:rsidR="00076915">
        <w:t>.</w:t>
      </w:r>
      <w:r w:rsidR="0076272C">
        <w:t>”</w:t>
      </w:r>
    </w:p>
    <w:p w14:paraId="425D4716" w14:textId="77777777" w:rsidR="00CF4651" w:rsidRPr="0076272C" w:rsidRDefault="00CF4651" w:rsidP="00CF4651">
      <w:pPr>
        <w:rPr>
          <w:b/>
        </w:rPr>
      </w:pPr>
      <w:r w:rsidRPr="0076272C">
        <w:rPr>
          <w:b/>
        </w:rPr>
        <w:t>Technical quality of videos sharing stories</w:t>
      </w:r>
    </w:p>
    <w:tbl>
      <w:tblPr>
        <w:tblStyle w:val="TableGrid"/>
        <w:tblW w:w="0" w:type="auto"/>
        <w:tblLook w:val="04A0" w:firstRow="1" w:lastRow="0" w:firstColumn="1" w:lastColumn="0" w:noHBand="0" w:noVBand="1"/>
      </w:tblPr>
      <w:tblGrid>
        <w:gridCol w:w="3399"/>
        <w:gridCol w:w="3400"/>
        <w:gridCol w:w="2376"/>
      </w:tblGrid>
      <w:tr w:rsidR="00CF4651" w14:paraId="5334F9C0" w14:textId="77777777" w:rsidTr="00CF4651">
        <w:tc>
          <w:tcPr>
            <w:tcW w:w="3399" w:type="dxa"/>
          </w:tcPr>
          <w:p w14:paraId="0F7CE5BF"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The video sharing stories is of good technical quality</w:t>
            </w:r>
          </w:p>
        </w:tc>
        <w:tc>
          <w:tcPr>
            <w:tcW w:w="3400" w:type="dxa"/>
          </w:tcPr>
          <w:p w14:paraId="45868031"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Number of respondents</w:t>
            </w:r>
          </w:p>
        </w:tc>
        <w:tc>
          <w:tcPr>
            <w:tcW w:w="2376" w:type="dxa"/>
          </w:tcPr>
          <w:p w14:paraId="53F0AD4B"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Percentage of respondents (%)</w:t>
            </w:r>
          </w:p>
        </w:tc>
      </w:tr>
      <w:tr w:rsidR="00CF4651" w14:paraId="4FF1B142" w14:textId="77777777" w:rsidTr="00CF4651">
        <w:tc>
          <w:tcPr>
            <w:tcW w:w="3399" w:type="dxa"/>
          </w:tcPr>
          <w:p w14:paraId="325E1CFB" w14:textId="4E379D45"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agree </w:t>
            </w:r>
          </w:p>
        </w:tc>
        <w:tc>
          <w:tcPr>
            <w:tcW w:w="3400" w:type="dxa"/>
          </w:tcPr>
          <w:p w14:paraId="5F8AA80B"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3</w:t>
            </w:r>
          </w:p>
        </w:tc>
        <w:tc>
          <w:tcPr>
            <w:tcW w:w="2376" w:type="dxa"/>
          </w:tcPr>
          <w:p w14:paraId="655D862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17</w:t>
            </w:r>
          </w:p>
        </w:tc>
      </w:tr>
      <w:tr w:rsidR="00CF4651" w14:paraId="555E1E2E" w14:textId="77777777" w:rsidTr="00CF4651">
        <w:tc>
          <w:tcPr>
            <w:tcW w:w="3399" w:type="dxa"/>
          </w:tcPr>
          <w:p w14:paraId="062A184E"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Agree </w:t>
            </w:r>
          </w:p>
        </w:tc>
        <w:tc>
          <w:tcPr>
            <w:tcW w:w="3400" w:type="dxa"/>
          </w:tcPr>
          <w:p w14:paraId="17F32E52"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15</w:t>
            </w:r>
          </w:p>
        </w:tc>
        <w:tc>
          <w:tcPr>
            <w:tcW w:w="2376" w:type="dxa"/>
          </w:tcPr>
          <w:p w14:paraId="6744CC4A"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83</w:t>
            </w:r>
          </w:p>
        </w:tc>
      </w:tr>
      <w:tr w:rsidR="00CF4651" w14:paraId="7D3F25B5" w14:textId="77777777" w:rsidTr="00CF4651">
        <w:tc>
          <w:tcPr>
            <w:tcW w:w="3399" w:type="dxa"/>
          </w:tcPr>
          <w:p w14:paraId="16B8A8C0" w14:textId="0773861C"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Neither agree </w:t>
            </w:r>
            <w:r w:rsidR="00A14DF2">
              <w:rPr>
                <w:rFonts w:cstheme="minorHAnsi"/>
                <w:bCs/>
                <w:color w:val="212121"/>
                <w:shd w:val="clear" w:color="auto" w:fill="FFFFFF"/>
              </w:rPr>
              <w:t>nor disagree</w:t>
            </w:r>
          </w:p>
        </w:tc>
        <w:tc>
          <w:tcPr>
            <w:tcW w:w="3400" w:type="dxa"/>
          </w:tcPr>
          <w:p w14:paraId="452E7FA7"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23E40276"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67144D80" w14:textId="77777777" w:rsidTr="00CF4651">
        <w:tc>
          <w:tcPr>
            <w:tcW w:w="3399" w:type="dxa"/>
          </w:tcPr>
          <w:p w14:paraId="7A967D79"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Disagree </w:t>
            </w:r>
          </w:p>
        </w:tc>
        <w:tc>
          <w:tcPr>
            <w:tcW w:w="3400" w:type="dxa"/>
          </w:tcPr>
          <w:p w14:paraId="7A587A5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2F5B929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24B5E6EE" w14:textId="77777777" w:rsidTr="00CF4651">
        <w:tc>
          <w:tcPr>
            <w:tcW w:w="3399" w:type="dxa"/>
          </w:tcPr>
          <w:p w14:paraId="10EE17BF" w14:textId="6CC58542"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Strongly </w:t>
            </w:r>
            <w:r w:rsidR="00122CB5">
              <w:rPr>
                <w:rFonts w:cstheme="minorHAnsi"/>
                <w:bCs/>
                <w:color w:val="212121"/>
                <w:shd w:val="clear" w:color="auto" w:fill="FFFFFF"/>
              </w:rPr>
              <w:t>d</w:t>
            </w:r>
            <w:r>
              <w:rPr>
                <w:rFonts w:cstheme="minorHAnsi"/>
                <w:bCs/>
                <w:color w:val="212121"/>
                <w:shd w:val="clear" w:color="auto" w:fill="FFFFFF"/>
              </w:rPr>
              <w:t xml:space="preserve">isagree </w:t>
            </w:r>
          </w:p>
        </w:tc>
        <w:tc>
          <w:tcPr>
            <w:tcW w:w="3400" w:type="dxa"/>
          </w:tcPr>
          <w:p w14:paraId="1911B19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56D7827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bl>
    <w:p w14:paraId="7168F30D" w14:textId="77777777" w:rsidR="00CF4651" w:rsidRDefault="00CF4651" w:rsidP="00CF4651"/>
    <w:p w14:paraId="62413B92" w14:textId="50CC39AB" w:rsidR="00CF4651" w:rsidRDefault="00CF4651" w:rsidP="00CF4651">
      <w:r>
        <w:t>“</w:t>
      </w:r>
      <w:r w:rsidRPr="003B096E">
        <w:t>I think this has been done really well. The scen</w:t>
      </w:r>
      <w:r>
        <w:t>e in the café works really well</w:t>
      </w:r>
      <w:r w:rsidR="00076915">
        <w:t>.</w:t>
      </w:r>
      <w:r>
        <w:t>”</w:t>
      </w:r>
    </w:p>
    <w:p w14:paraId="77AC45A0" w14:textId="77777777" w:rsidR="00A14DF2" w:rsidRDefault="00A14DF2" w:rsidP="00CF4651">
      <w:pPr>
        <w:rPr>
          <w:b/>
        </w:rPr>
      </w:pPr>
      <w:r>
        <w:rPr>
          <w:b/>
        </w:rPr>
        <w:br w:type="page"/>
      </w:r>
    </w:p>
    <w:p w14:paraId="7B9747FF" w14:textId="7F40E55E" w:rsidR="00CF4651" w:rsidRPr="00113FF3" w:rsidRDefault="00CF4651" w:rsidP="00CF4651">
      <w:pPr>
        <w:rPr>
          <w:b/>
        </w:rPr>
      </w:pPr>
      <w:r w:rsidRPr="00113FF3">
        <w:rPr>
          <w:b/>
        </w:rPr>
        <w:lastRenderedPageBreak/>
        <w:t>Length of video sharing stories</w:t>
      </w:r>
    </w:p>
    <w:tbl>
      <w:tblPr>
        <w:tblStyle w:val="TableGrid"/>
        <w:tblW w:w="0" w:type="auto"/>
        <w:tblLook w:val="04A0" w:firstRow="1" w:lastRow="0" w:firstColumn="1" w:lastColumn="0" w:noHBand="0" w:noVBand="1"/>
      </w:tblPr>
      <w:tblGrid>
        <w:gridCol w:w="3399"/>
        <w:gridCol w:w="3400"/>
        <w:gridCol w:w="2376"/>
      </w:tblGrid>
      <w:tr w:rsidR="00CF4651" w14:paraId="05CC189A" w14:textId="77777777" w:rsidTr="00CF4651">
        <w:tc>
          <w:tcPr>
            <w:tcW w:w="3399" w:type="dxa"/>
          </w:tcPr>
          <w:p w14:paraId="75B1FA6B"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The video sharing stories is of adequate length</w:t>
            </w:r>
          </w:p>
        </w:tc>
        <w:tc>
          <w:tcPr>
            <w:tcW w:w="3400" w:type="dxa"/>
          </w:tcPr>
          <w:p w14:paraId="47E0D395"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Number of respondents</w:t>
            </w:r>
          </w:p>
        </w:tc>
        <w:tc>
          <w:tcPr>
            <w:tcW w:w="2376" w:type="dxa"/>
          </w:tcPr>
          <w:p w14:paraId="1721C696"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Percentage of respondents (%)</w:t>
            </w:r>
          </w:p>
        </w:tc>
      </w:tr>
      <w:tr w:rsidR="00CF4651" w14:paraId="0BF22791" w14:textId="77777777" w:rsidTr="00CF4651">
        <w:tc>
          <w:tcPr>
            <w:tcW w:w="3399" w:type="dxa"/>
          </w:tcPr>
          <w:p w14:paraId="01D87097" w14:textId="0B6AB1B3"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agree </w:t>
            </w:r>
          </w:p>
        </w:tc>
        <w:tc>
          <w:tcPr>
            <w:tcW w:w="3400" w:type="dxa"/>
          </w:tcPr>
          <w:p w14:paraId="6763FD83"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7</w:t>
            </w:r>
          </w:p>
        </w:tc>
        <w:tc>
          <w:tcPr>
            <w:tcW w:w="2376" w:type="dxa"/>
          </w:tcPr>
          <w:p w14:paraId="02016E53"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39</w:t>
            </w:r>
          </w:p>
        </w:tc>
      </w:tr>
      <w:tr w:rsidR="00CF4651" w14:paraId="676E9804" w14:textId="77777777" w:rsidTr="00CF4651">
        <w:tc>
          <w:tcPr>
            <w:tcW w:w="3399" w:type="dxa"/>
          </w:tcPr>
          <w:p w14:paraId="63E4AF1B"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Agree </w:t>
            </w:r>
          </w:p>
        </w:tc>
        <w:tc>
          <w:tcPr>
            <w:tcW w:w="3400" w:type="dxa"/>
          </w:tcPr>
          <w:p w14:paraId="571E8FF1"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11</w:t>
            </w:r>
          </w:p>
        </w:tc>
        <w:tc>
          <w:tcPr>
            <w:tcW w:w="2376" w:type="dxa"/>
          </w:tcPr>
          <w:p w14:paraId="4A84E5BE"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61</w:t>
            </w:r>
          </w:p>
        </w:tc>
      </w:tr>
      <w:tr w:rsidR="00CF4651" w14:paraId="21BE2F63" w14:textId="77777777" w:rsidTr="00CF4651">
        <w:tc>
          <w:tcPr>
            <w:tcW w:w="3399" w:type="dxa"/>
          </w:tcPr>
          <w:p w14:paraId="18CAC42C" w14:textId="7E0E21DB"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Neither agree </w:t>
            </w:r>
            <w:r w:rsidR="00A14DF2">
              <w:rPr>
                <w:rFonts w:cstheme="minorHAnsi"/>
                <w:bCs/>
                <w:color w:val="212121"/>
                <w:shd w:val="clear" w:color="auto" w:fill="FFFFFF"/>
              </w:rPr>
              <w:t>nor disagree</w:t>
            </w:r>
          </w:p>
        </w:tc>
        <w:tc>
          <w:tcPr>
            <w:tcW w:w="3400" w:type="dxa"/>
          </w:tcPr>
          <w:p w14:paraId="35D482FC"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34B1BD76"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6E40A207" w14:textId="77777777" w:rsidTr="00CF4651">
        <w:tc>
          <w:tcPr>
            <w:tcW w:w="3399" w:type="dxa"/>
          </w:tcPr>
          <w:p w14:paraId="182CA270"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Disagree </w:t>
            </w:r>
          </w:p>
        </w:tc>
        <w:tc>
          <w:tcPr>
            <w:tcW w:w="3400" w:type="dxa"/>
          </w:tcPr>
          <w:p w14:paraId="03606261"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23AAE5DA"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4E8C556A" w14:textId="77777777" w:rsidTr="00CF4651">
        <w:tc>
          <w:tcPr>
            <w:tcW w:w="3399" w:type="dxa"/>
          </w:tcPr>
          <w:p w14:paraId="4094CB79" w14:textId="7B43598E"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disagree </w:t>
            </w:r>
          </w:p>
        </w:tc>
        <w:tc>
          <w:tcPr>
            <w:tcW w:w="3400" w:type="dxa"/>
          </w:tcPr>
          <w:p w14:paraId="274EAE36"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107E0B83"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bl>
    <w:p w14:paraId="78B59F84" w14:textId="77777777" w:rsidR="00CF4651" w:rsidRDefault="00CF4651" w:rsidP="00CF4651"/>
    <w:p w14:paraId="6AB58D40" w14:textId="0AFFAFCA" w:rsidR="00CF4651" w:rsidRPr="0039537C" w:rsidRDefault="00CF4651" w:rsidP="00CF4651">
      <w:r>
        <w:t>“</w:t>
      </w:r>
      <w:r w:rsidRPr="00B25DB0">
        <w:t>Was fine for me, I could have listened to them talk for longer but this wouldn’t be helpful for eve</w:t>
      </w:r>
      <w:r>
        <w:t>r</w:t>
      </w:r>
      <w:r w:rsidRPr="00B25DB0">
        <w:t>yone. Depends how much people want to hear about others' experiences</w:t>
      </w:r>
      <w:r w:rsidR="00076915">
        <w:t>.</w:t>
      </w:r>
      <w:r>
        <w:t>”</w:t>
      </w:r>
    </w:p>
    <w:p w14:paraId="51F8CBA8" w14:textId="33B84007" w:rsidR="00CF4651" w:rsidRDefault="00CF4651" w:rsidP="00CF4651">
      <w:r>
        <w:t>“</w:t>
      </w:r>
      <w:r w:rsidRPr="00B25DB0">
        <w:t>Just a good length</w:t>
      </w:r>
      <w:r w:rsidR="00076915">
        <w:t>.</w:t>
      </w:r>
      <w:r>
        <w:t>”</w:t>
      </w:r>
    </w:p>
    <w:p w14:paraId="50A9CC17" w14:textId="746A823F" w:rsidR="00CF4651" w:rsidRDefault="00CF4651" w:rsidP="00CF4651">
      <w:r>
        <w:t>“N</w:t>
      </w:r>
      <w:r w:rsidRPr="00B25DB0">
        <w:t>ot too long for people, just about right</w:t>
      </w:r>
      <w:r w:rsidR="00076915">
        <w:t>.</w:t>
      </w:r>
      <w:r>
        <w:t>”</w:t>
      </w:r>
    </w:p>
    <w:p w14:paraId="1D0762F4" w14:textId="45CD41D8" w:rsidR="00CF4651" w:rsidRPr="00113FF3" w:rsidRDefault="00CF4651" w:rsidP="00CF4651">
      <w:pPr>
        <w:rPr>
          <w:b/>
        </w:rPr>
      </w:pPr>
      <w:r w:rsidRPr="00113FF3">
        <w:rPr>
          <w:b/>
        </w:rPr>
        <w:t>Suitability of the tone of the video sharing stories</w:t>
      </w:r>
    </w:p>
    <w:p w14:paraId="3F6BE0E4" w14:textId="15830CEF" w:rsidR="00CF4651" w:rsidRDefault="00CF4651" w:rsidP="00CF4651">
      <w:r>
        <w:t>“</w:t>
      </w:r>
      <w:r w:rsidRPr="00C10A3C">
        <w:t>Sometimes it seemed a bit false and you could tell they were acting</w:t>
      </w:r>
      <w:r w:rsidR="00076915">
        <w:t>.</w:t>
      </w:r>
      <w:r>
        <w:t>”</w:t>
      </w:r>
    </w:p>
    <w:p w14:paraId="289F51C9" w14:textId="1898153C" w:rsidR="00CF4651" w:rsidRDefault="00CF4651" w:rsidP="00CF4651">
      <w:r>
        <w:t>“</w:t>
      </w:r>
      <w:r w:rsidRPr="00C10A3C">
        <w:t>Might have been better to have real experience rather than actors but must</w:t>
      </w:r>
      <w:r>
        <w:t xml:space="preserve"> have been good reason for this</w:t>
      </w:r>
      <w:r w:rsidR="00076915">
        <w:t>.</w:t>
      </w:r>
      <w:r>
        <w:t>”</w:t>
      </w:r>
    </w:p>
    <w:p w14:paraId="03116663" w14:textId="6E63C472" w:rsidR="00CF4651" w:rsidRDefault="00CF4651" w:rsidP="00CF4651">
      <w:pPr>
        <w:rPr>
          <w:b/>
        </w:rPr>
      </w:pPr>
      <w:r w:rsidRPr="00113FF3">
        <w:rPr>
          <w:b/>
        </w:rPr>
        <w:t>Suitability of animation videos to share guideline recommendations</w:t>
      </w:r>
    </w:p>
    <w:p w14:paraId="4823CB6F" w14:textId="04744679" w:rsidR="00AB59AB" w:rsidRPr="007F311D" w:rsidRDefault="00AB59AB" w:rsidP="00CF4651">
      <w:r w:rsidRPr="007F311D">
        <w:t xml:space="preserve">All respondents thought the animation videos were valuable. </w:t>
      </w:r>
      <w:r w:rsidR="00F84C4C" w:rsidRPr="007F311D">
        <w:t>Comments from respondents indicate they found the animations informative and well presented.</w:t>
      </w:r>
    </w:p>
    <w:tbl>
      <w:tblPr>
        <w:tblStyle w:val="TableGrid"/>
        <w:tblW w:w="0" w:type="auto"/>
        <w:tblLook w:val="04A0" w:firstRow="1" w:lastRow="0" w:firstColumn="1" w:lastColumn="0" w:noHBand="0" w:noVBand="1"/>
      </w:tblPr>
      <w:tblGrid>
        <w:gridCol w:w="3399"/>
        <w:gridCol w:w="3400"/>
        <w:gridCol w:w="2376"/>
      </w:tblGrid>
      <w:tr w:rsidR="00CF4651" w14:paraId="1CDC5731" w14:textId="77777777" w:rsidTr="00CF4651">
        <w:tc>
          <w:tcPr>
            <w:tcW w:w="3399" w:type="dxa"/>
          </w:tcPr>
          <w:p w14:paraId="4D9199B0"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The animation videos are valuable</w:t>
            </w:r>
          </w:p>
        </w:tc>
        <w:tc>
          <w:tcPr>
            <w:tcW w:w="3400" w:type="dxa"/>
          </w:tcPr>
          <w:p w14:paraId="65C1D7D8"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Number of respondents</w:t>
            </w:r>
          </w:p>
        </w:tc>
        <w:tc>
          <w:tcPr>
            <w:tcW w:w="2376" w:type="dxa"/>
          </w:tcPr>
          <w:p w14:paraId="58826151"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Percentage of respondents (%)</w:t>
            </w:r>
          </w:p>
        </w:tc>
      </w:tr>
      <w:tr w:rsidR="00CF4651" w14:paraId="1495F8A6" w14:textId="77777777" w:rsidTr="00CF4651">
        <w:tc>
          <w:tcPr>
            <w:tcW w:w="3399" w:type="dxa"/>
          </w:tcPr>
          <w:p w14:paraId="4C09A274" w14:textId="7A8B9A34"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agree </w:t>
            </w:r>
          </w:p>
        </w:tc>
        <w:tc>
          <w:tcPr>
            <w:tcW w:w="3400" w:type="dxa"/>
          </w:tcPr>
          <w:p w14:paraId="28AA2A10"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9</w:t>
            </w:r>
          </w:p>
        </w:tc>
        <w:tc>
          <w:tcPr>
            <w:tcW w:w="2376" w:type="dxa"/>
          </w:tcPr>
          <w:p w14:paraId="231C6D33"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50</w:t>
            </w:r>
          </w:p>
        </w:tc>
      </w:tr>
      <w:tr w:rsidR="00CF4651" w14:paraId="1F6B474E" w14:textId="77777777" w:rsidTr="00CF4651">
        <w:tc>
          <w:tcPr>
            <w:tcW w:w="3399" w:type="dxa"/>
          </w:tcPr>
          <w:p w14:paraId="5870B7D8"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Agree </w:t>
            </w:r>
          </w:p>
        </w:tc>
        <w:tc>
          <w:tcPr>
            <w:tcW w:w="3400" w:type="dxa"/>
          </w:tcPr>
          <w:p w14:paraId="7749B481"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9</w:t>
            </w:r>
          </w:p>
        </w:tc>
        <w:tc>
          <w:tcPr>
            <w:tcW w:w="2376" w:type="dxa"/>
          </w:tcPr>
          <w:p w14:paraId="619EAD4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50</w:t>
            </w:r>
          </w:p>
        </w:tc>
      </w:tr>
      <w:tr w:rsidR="00CF4651" w14:paraId="0E514C0B" w14:textId="77777777" w:rsidTr="00CF4651">
        <w:tc>
          <w:tcPr>
            <w:tcW w:w="3399" w:type="dxa"/>
          </w:tcPr>
          <w:p w14:paraId="719B3720" w14:textId="0B2660B1"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Neither agree </w:t>
            </w:r>
            <w:r w:rsidR="00A14DF2">
              <w:rPr>
                <w:rFonts w:cstheme="minorHAnsi"/>
                <w:bCs/>
                <w:color w:val="212121"/>
                <w:shd w:val="clear" w:color="auto" w:fill="FFFFFF"/>
              </w:rPr>
              <w:t>nor disagree</w:t>
            </w:r>
          </w:p>
        </w:tc>
        <w:tc>
          <w:tcPr>
            <w:tcW w:w="3400" w:type="dxa"/>
          </w:tcPr>
          <w:p w14:paraId="6A9EC4E0"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67F3C81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1B4F71D8" w14:textId="77777777" w:rsidTr="00CF4651">
        <w:tc>
          <w:tcPr>
            <w:tcW w:w="3399" w:type="dxa"/>
          </w:tcPr>
          <w:p w14:paraId="5FDF025C"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Disagree </w:t>
            </w:r>
          </w:p>
        </w:tc>
        <w:tc>
          <w:tcPr>
            <w:tcW w:w="3400" w:type="dxa"/>
          </w:tcPr>
          <w:p w14:paraId="096A5E63"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50B3C312"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1102D61C" w14:textId="77777777" w:rsidTr="00CF4651">
        <w:tc>
          <w:tcPr>
            <w:tcW w:w="3399" w:type="dxa"/>
          </w:tcPr>
          <w:p w14:paraId="51CF18F3" w14:textId="1AD6B923"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disagree </w:t>
            </w:r>
          </w:p>
        </w:tc>
        <w:tc>
          <w:tcPr>
            <w:tcW w:w="3400" w:type="dxa"/>
          </w:tcPr>
          <w:p w14:paraId="10FD05E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55D96BA1"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bl>
    <w:p w14:paraId="34DCA2C0" w14:textId="77777777" w:rsidR="00CF4651" w:rsidRPr="00113FF3" w:rsidRDefault="00CF4651" w:rsidP="00CF4651">
      <w:pPr>
        <w:rPr>
          <w:b/>
        </w:rPr>
      </w:pPr>
    </w:p>
    <w:p w14:paraId="0F5C6A88" w14:textId="107726A7" w:rsidR="00CF4651" w:rsidRPr="008F294D" w:rsidRDefault="00CF4651" w:rsidP="00CF4651">
      <w:r>
        <w:lastRenderedPageBreak/>
        <w:t>“</w:t>
      </w:r>
      <w:r w:rsidRPr="008F294D">
        <w:t>I watched the anorexia one and that is so encouraging. Could have been a bit more in the transition video</w:t>
      </w:r>
      <w:r w:rsidR="00076915">
        <w:t>.</w:t>
      </w:r>
      <w:r>
        <w:t>”</w:t>
      </w:r>
    </w:p>
    <w:p w14:paraId="676FA185" w14:textId="70C9493D" w:rsidR="00CF4651" w:rsidRPr="008F294D" w:rsidRDefault="00CF4651" w:rsidP="00CF4651">
      <w:r>
        <w:t>“</w:t>
      </w:r>
      <w:r w:rsidRPr="008F294D">
        <w:t>These are really helpful</w:t>
      </w:r>
      <w:r w:rsidR="00076915">
        <w:t>.</w:t>
      </w:r>
      <w:r>
        <w:t>”</w:t>
      </w:r>
    </w:p>
    <w:p w14:paraId="40945B69" w14:textId="7BC04993" w:rsidR="00CF4651" w:rsidRPr="008F294D" w:rsidRDefault="00CF4651" w:rsidP="00CF4651">
      <w:r>
        <w:t>“</w:t>
      </w:r>
      <w:r w:rsidRPr="008F294D">
        <w:t>Really informative and presented well. Some ani</w:t>
      </w:r>
      <w:r>
        <w:t>mations try to achieve too much</w:t>
      </w:r>
      <w:r w:rsidR="00076915">
        <w:t>.</w:t>
      </w:r>
      <w:r>
        <w:t>”</w:t>
      </w:r>
    </w:p>
    <w:p w14:paraId="16839ACC" w14:textId="5277255B" w:rsidR="00CF4651" w:rsidRPr="008F294D" w:rsidRDefault="00CF4651" w:rsidP="00CF4651">
      <w:r>
        <w:t>“</w:t>
      </w:r>
      <w:r w:rsidRPr="008F294D">
        <w:t>Easy to follow and understand</w:t>
      </w:r>
      <w:r w:rsidR="00076915">
        <w:t>.</w:t>
      </w:r>
      <w:r>
        <w:t>”</w:t>
      </w:r>
    </w:p>
    <w:p w14:paraId="51D63ACE" w14:textId="5D1DD5A2" w:rsidR="00CF4651" w:rsidRPr="008F294D" w:rsidRDefault="00CF4651" w:rsidP="00CF4651">
      <w:r>
        <w:t>“</w:t>
      </w:r>
      <w:r w:rsidRPr="008F294D">
        <w:t>I really lik</w:t>
      </w:r>
      <w:r>
        <w:t>e animations to get information</w:t>
      </w:r>
      <w:r w:rsidR="00076915">
        <w:t>.</w:t>
      </w:r>
      <w:r>
        <w:t>”</w:t>
      </w:r>
    </w:p>
    <w:p w14:paraId="229AE19B" w14:textId="6B007820" w:rsidR="00CF4651" w:rsidRPr="008F294D" w:rsidRDefault="00CF4651" w:rsidP="00CF4651">
      <w:r>
        <w:t>“</w:t>
      </w:r>
      <w:r w:rsidRPr="008F294D">
        <w:t>These are informative and not too long</w:t>
      </w:r>
      <w:r w:rsidR="00076915">
        <w:t>.</w:t>
      </w:r>
      <w:r>
        <w:t>”</w:t>
      </w:r>
    </w:p>
    <w:p w14:paraId="2ACDB8F3" w14:textId="4AD35479" w:rsidR="00CF4651" w:rsidRPr="008F294D" w:rsidRDefault="00CF4651" w:rsidP="00CF4651">
      <w:r>
        <w:t>“Nice. Inclusive</w:t>
      </w:r>
      <w:r w:rsidR="00076915">
        <w:t>.</w:t>
      </w:r>
      <w:r>
        <w:t>”</w:t>
      </w:r>
    </w:p>
    <w:p w14:paraId="313CFA40" w14:textId="1EF1D7BF" w:rsidR="00CF4651" w:rsidRPr="008F294D" w:rsidRDefault="00CF4651" w:rsidP="00CF4651">
      <w:r>
        <w:t>“Call to action helpful</w:t>
      </w:r>
      <w:r w:rsidR="00076915">
        <w:t>.</w:t>
      </w:r>
      <w:r>
        <w:t>”</w:t>
      </w:r>
    </w:p>
    <w:p w14:paraId="0B593707" w14:textId="24D7D612" w:rsidR="00CF4651" w:rsidRDefault="00CF4651" w:rsidP="00CF4651">
      <w:r>
        <w:t>“</w:t>
      </w:r>
      <w:r w:rsidRPr="008F294D">
        <w:t>Appealed to me as I like videos for information, rather than having to read on a website or phone</w:t>
      </w:r>
      <w:r w:rsidR="00076915">
        <w:t>.</w:t>
      </w:r>
      <w:r>
        <w:t>”</w:t>
      </w:r>
    </w:p>
    <w:p w14:paraId="78A0CFD8" w14:textId="1AD38065" w:rsidR="00CF4651" w:rsidRDefault="00CF4651" w:rsidP="00CF4651">
      <w:pPr>
        <w:rPr>
          <w:b/>
        </w:rPr>
      </w:pPr>
      <w:r w:rsidRPr="007157C9">
        <w:rPr>
          <w:b/>
        </w:rPr>
        <w:t>Quality of animation videos</w:t>
      </w:r>
    </w:p>
    <w:tbl>
      <w:tblPr>
        <w:tblStyle w:val="TableGrid"/>
        <w:tblW w:w="0" w:type="auto"/>
        <w:tblLook w:val="04A0" w:firstRow="1" w:lastRow="0" w:firstColumn="1" w:lastColumn="0" w:noHBand="0" w:noVBand="1"/>
      </w:tblPr>
      <w:tblGrid>
        <w:gridCol w:w="3399"/>
        <w:gridCol w:w="3400"/>
        <w:gridCol w:w="2376"/>
      </w:tblGrid>
      <w:tr w:rsidR="00CF4651" w14:paraId="5495E15C" w14:textId="77777777" w:rsidTr="00CF4651">
        <w:tc>
          <w:tcPr>
            <w:tcW w:w="3399" w:type="dxa"/>
          </w:tcPr>
          <w:p w14:paraId="4C529C89"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The content of the video animation is of good quality</w:t>
            </w:r>
          </w:p>
        </w:tc>
        <w:tc>
          <w:tcPr>
            <w:tcW w:w="3400" w:type="dxa"/>
          </w:tcPr>
          <w:p w14:paraId="184C1268"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Number of respondents</w:t>
            </w:r>
          </w:p>
        </w:tc>
        <w:tc>
          <w:tcPr>
            <w:tcW w:w="2376" w:type="dxa"/>
          </w:tcPr>
          <w:p w14:paraId="396AE311"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Percentage of respondents (%)</w:t>
            </w:r>
          </w:p>
        </w:tc>
      </w:tr>
      <w:tr w:rsidR="00CF4651" w14:paraId="7D8B265D" w14:textId="77777777" w:rsidTr="00CF4651">
        <w:tc>
          <w:tcPr>
            <w:tcW w:w="3399" w:type="dxa"/>
          </w:tcPr>
          <w:p w14:paraId="14F36CA1" w14:textId="07978C7C"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agree </w:t>
            </w:r>
          </w:p>
        </w:tc>
        <w:tc>
          <w:tcPr>
            <w:tcW w:w="3400" w:type="dxa"/>
          </w:tcPr>
          <w:p w14:paraId="599B06AC"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8</w:t>
            </w:r>
          </w:p>
        </w:tc>
        <w:tc>
          <w:tcPr>
            <w:tcW w:w="2376" w:type="dxa"/>
          </w:tcPr>
          <w:p w14:paraId="2B5BD871"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40</w:t>
            </w:r>
          </w:p>
        </w:tc>
      </w:tr>
      <w:tr w:rsidR="00CF4651" w14:paraId="6A363436" w14:textId="77777777" w:rsidTr="00CF4651">
        <w:tc>
          <w:tcPr>
            <w:tcW w:w="3399" w:type="dxa"/>
          </w:tcPr>
          <w:p w14:paraId="5E4BAA48"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Agree </w:t>
            </w:r>
          </w:p>
        </w:tc>
        <w:tc>
          <w:tcPr>
            <w:tcW w:w="3400" w:type="dxa"/>
          </w:tcPr>
          <w:p w14:paraId="17D06699"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10</w:t>
            </w:r>
          </w:p>
        </w:tc>
        <w:tc>
          <w:tcPr>
            <w:tcW w:w="2376" w:type="dxa"/>
          </w:tcPr>
          <w:p w14:paraId="30FCB846"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60</w:t>
            </w:r>
          </w:p>
        </w:tc>
      </w:tr>
      <w:tr w:rsidR="00CF4651" w14:paraId="5C2D2F62" w14:textId="77777777" w:rsidTr="00CF4651">
        <w:tc>
          <w:tcPr>
            <w:tcW w:w="3399" w:type="dxa"/>
          </w:tcPr>
          <w:p w14:paraId="3C7DF334" w14:textId="4F5103AB"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Neither agree </w:t>
            </w:r>
            <w:r w:rsidR="00A14DF2">
              <w:rPr>
                <w:rFonts w:cstheme="minorHAnsi"/>
                <w:bCs/>
                <w:color w:val="212121"/>
                <w:shd w:val="clear" w:color="auto" w:fill="FFFFFF"/>
              </w:rPr>
              <w:t>nor disagree</w:t>
            </w:r>
          </w:p>
        </w:tc>
        <w:tc>
          <w:tcPr>
            <w:tcW w:w="3400" w:type="dxa"/>
          </w:tcPr>
          <w:p w14:paraId="46E7E7D5"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49B5BD55"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03F0F57B" w14:textId="77777777" w:rsidTr="00CF4651">
        <w:tc>
          <w:tcPr>
            <w:tcW w:w="3399" w:type="dxa"/>
          </w:tcPr>
          <w:p w14:paraId="4C7FA3B5"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Disagree </w:t>
            </w:r>
          </w:p>
        </w:tc>
        <w:tc>
          <w:tcPr>
            <w:tcW w:w="3400" w:type="dxa"/>
          </w:tcPr>
          <w:p w14:paraId="57B8402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5282EDF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441F6737" w14:textId="77777777" w:rsidTr="00CF4651">
        <w:tc>
          <w:tcPr>
            <w:tcW w:w="3399" w:type="dxa"/>
          </w:tcPr>
          <w:p w14:paraId="4E0618BE" w14:textId="67C0E346"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disagree </w:t>
            </w:r>
          </w:p>
        </w:tc>
        <w:tc>
          <w:tcPr>
            <w:tcW w:w="3400" w:type="dxa"/>
          </w:tcPr>
          <w:p w14:paraId="5AF01F8B"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48F6EE43"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bl>
    <w:p w14:paraId="03C791E2" w14:textId="77777777" w:rsidR="00CF4651" w:rsidRDefault="00CF4651" w:rsidP="00CF4651">
      <w:pPr>
        <w:rPr>
          <w:b/>
        </w:rPr>
      </w:pPr>
    </w:p>
    <w:p w14:paraId="1A3449F8" w14:textId="77777777" w:rsidR="00CF4651" w:rsidRDefault="00CF4651" w:rsidP="00CF4651">
      <w:r>
        <w:t>“C</w:t>
      </w:r>
      <w:r w:rsidRPr="00163538">
        <w:t>olours a bit childlike</w:t>
      </w:r>
      <w:r>
        <w:t>.”</w:t>
      </w:r>
    </w:p>
    <w:p w14:paraId="60074108" w14:textId="77777777" w:rsidR="00A14DF2" w:rsidRDefault="00A14DF2" w:rsidP="00CF4651">
      <w:pPr>
        <w:rPr>
          <w:b/>
        </w:rPr>
      </w:pPr>
      <w:r>
        <w:rPr>
          <w:b/>
        </w:rPr>
        <w:br w:type="page"/>
      </w:r>
    </w:p>
    <w:p w14:paraId="630671C7" w14:textId="3EF15D10" w:rsidR="00CF4651" w:rsidRDefault="00CF4651" w:rsidP="00CF4651">
      <w:pPr>
        <w:rPr>
          <w:b/>
        </w:rPr>
      </w:pPr>
      <w:r w:rsidRPr="00163538">
        <w:rPr>
          <w:b/>
        </w:rPr>
        <w:lastRenderedPageBreak/>
        <w:t>Length of animation videos</w:t>
      </w:r>
    </w:p>
    <w:tbl>
      <w:tblPr>
        <w:tblStyle w:val="TableGrid"/>
        <w:tblW w:w="0" w:type="auto"/>
        <w:tblLook w:val="04A0" w:firstRow="1" w:lastRow="0" w:firstColumn="1" w:lastColumn="0" w:noHBand="0" w:noVBand="1"/>
      </w:tblPr>
      <w:tblGrid>
        <w:gridCol w:w="3399"/>
        <w:gridCol w:w="3400"/>
        <w:gridCol w:w="2376"/>
      </w:tblGrid>
      <w:tr w:rsidR="00CF4651" w14:paraId="16FE4DCD" w14:textId="77777777" w:rsidTr="00CF4651">
        <w:tc>
          <w:tcPr>
            <w:tcW w:w="3399" w:type="dxa"/>
          </w:tcPr>
          <w:p w14:paraId="0947D276"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 xml:space="preserve">The animation videos are of adequate length </w:t>
            </w:r>
          </w:p>
        </w:tc>
        <w:tc>
          <w:tcPr>
            <w:tcW w:w="3400" w:type="dxa"/>
          </w:tcPr>
          <w:p w14:paraId="2361B350"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Number of respondents</w:t>
            </w:r>
          </w:p>
        </w:tc>
        <w:tc>
          <w:tcPr>
            <w:tcW w:w="2376" w:type="dxa"/>
          </w:tcPr>
          <w:p w14:paraId="7628D19C" w14:textId="77777777" w:rsidR="00CF4651" w:rsidRDefault="00CF4651" w:rsidP="00CF4651">
            <w:pPr>
              <w:jc w:val="center"/>
              <w:rPr>
                <w:rFonts w:cstheme="minorHAnsi"/>
                <w:bCs/>
                <w:color w:val="212121"/>
                <w:shd w:val="clear" w:color="auto" w:fill="FFFFFF"/>
              </w:rPr>
            </w:pPr>
            <w:r>
              <w:rPr>
                <w:rFonts w:cstheme="minorHAnsi"/>
                <w:bCs/>
                <w:color w:val="212121"/>
                <w:shd w:val="clear" w:color="auto" w:fill="FFFFFF"/>
              </w:rPr>
              <w:t>Percentage of respondents (%)</w:t>
            </w:r>
          </w:p>
        </w:tc>
      </w:tr>
      <w:tr w:rsidR="00CF4651" w14:paraId="633ECB9C" w14:textId="77777777" w:rsidTr="00CF4651">
        <w:tc>
          <w:tcPr>
            <w:tcW w:w="3399" w:type="dxa"/>
          </w:tcPr>
          <w:p w14:paraId="34FB7C54" w14:textId="1D543BA9"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agree </w:t>
            </w:r>
          </w:p>
        </w:tc>
        <w:tc>
          <w:tcPr>
            <w:tcW w:w="3400" w:type="dxa"/>
          </w:tcPr>
          <w:p w14:paraId="2EDD679A"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4</w:t>
            </w:r>
          </w:p>
        </w:tc>
        <w:tc>
          <w:tcPr>
            <w:tcW w:w="2376" w:type="dxa"/>
          </w:tcPr>
          <w:p w14:paraId="7EDC448D"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22</w:t>
            </w:r>
          </w:p>
        </w:tc>
      </w:tr>
      <w:tr w:rsidR="00CF4651" w14:paraId="2656F217" w14:textId="77777777" w:rsidTr="00CF4651">
        <w:tc>
          <w:tcPr>
            <w:tcW w:w="3399" w:type="dxa"/>
          </w:tcPr>
          <w:p w14:paraId="7B15F935"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Agree </w:t>
            </w:r>
          </w:p>
        </w:tc>
        <w:tc>
          <w:tcPr>
            <w:tcW w:w="3400" w:type="dxa"/>
          </w:tcPr>
          <w:p w14:paraId="150668C8"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14</w:t>
            </w:r>
          </w:p>
        </w:tc>
        <w:tc>
          <w:tcPr>
            <w:tcW w:w="2376" w:type="dxa"/>
          </w:tcPr>
          <w:p w14:paraId="31EE8451"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78</w:t>
            </w:r>
          </w:p>
        </w:tc>
      </w:tr>
      <w:tr w:rsidR="00CF4651" w14:paraId="5BCAE445" w14:textId="77777777" w:rsidTr="00CF4651">
        <w:tc>
          <w:tcPr>
            <w:tcW w:w="3399" w:type="dxa"/>
          </w:tcPr>
          <w:p w14:paraId="70922DF3" w14:textId="5C6B3643"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Neither agree </w:t>
            </w:r>
            <w:r w:rsidR="00A14DF2">
              <w:rPr>
                <w:rFonts w:cstheme="minorHAnsi"/>
                <w:bCs/>
                <w:color w:val="212121"/>
                <w:shd w:val="clear" w:color="auto" w:fill="FFFFFF"/>
              </w:rPr>
              <w:t>nor disagree</w:t>
            </w:r>
          </w:p>
        </w:tc>
        <w:tc>
          <w:tcPr>
            <w:tcW w:w="3400" w:type="dxa"/>
          </w:tcPr>
          <w:p w14:paraId="32F9BC10"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31B08429"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0EEBBFF8" w14:textId="77777777" w:rsidTr="00CF4651">
        <w:tc>
          <w:tcPr>
            <w:tcW w:w="3399" w:type="dxa"/>
          </w:tcPr>
          <w:p w14:paraId="11A420EF"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 xml:space="preserve">Disagree </w:t>
            </w:r>
          </w:p>
        </w:tc>
        <w:tc>
          <w:tcPr>
            <w:tcW w:w="3400" w:type="dxa"/>
          </w:tcPr>
          <w:p w14:paraId="60901995"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13326224"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r w:rsidR="00CF4651" w14:paraId="2ECECDAE" w14:textId="77777777" w:rsidTr="00CF4651">
        <w:tc>
          <w:tcPr>
            <w:tcW w:w="3399" w:type="dxa"/>
          </w:tcPr>
          <w:p w14:paraId="05304C1D" w14:textId="7F7F7E3D" w:rsidR="00CF4651" w:rsidRDefault="00CF4651" w:rsidP="00A14DF2">
            <w:pPr>
              <w:rPr>
                <w:rFonts w:cstheme="minorHAnsi"/>
                <w:bCs/>
                <w:color w:val="212121"/>
                <w:shd w:val="clear" w:color="auto" w:fill="FFFFFF"/>
              </w:rPr>
            </w:pPr>
            <w:r>
              <w:rPr>
                <w:rFonts w:cstheme="minorHAnsi"/>
                <w:bCs/>
                <w:color w:val="212121"/>
                <w:shd w:val="clear" w:color="auto" w:fill="FFFFFF"/>
              </w:rPr>
              <w:t xml:space="preserve">Strongly </w:t>
            </w:r>
            <w:r w:rsidR="00A14DF2">
              <w:rPr>
                <w:rFonts w:cstheme="minorHAnsi"/>
                <w:bCs/>
                <w:color w:val="212121"/>
                <w:shd w:val="clear" w:color="auto" w:fill="FFFFFF"/>
              </w:rPr>
              <w:t xml:space="preserve">disagree </w:t>
            </w:r>
          </w:p>
        </w:tc>
        <w:tc>
          <w:tcPr>
            <w:tcW w:w="3400" w:type="dxa"/>
          </w:tcPr>
          <w:p w14:paraId="28E49ECC"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c>
          <w:tcPr>
            <w:tcW w:w="2376" w:type="dxa"/>
          </w:tcPr>
          <w:p w14:paraId="65ACBCAB" w14:textId="77777777" w:rsidR="00CF4651" w:rsidRDefault="00CF4651" w:rsidP="00CF4651">
            <w:pPr>
              <w:rPr>
                <w:rFonts w:cstheme="minorHAnsi"/>
                <w:bCs/>
                <w:color w:val="212121"/>
                <w:shd w:val="clear" w:color="auto" w:fill="FFFFFF"/>
              </w:rPr>
            </w:pPr>
            <w:r>
              <w:rPr>
                <w:rFonts w:cstheme="minorHAnsi"/>
                <w:bCs/>
                <w:color w:val="212121"/>
                <w:shd w:val="clear" w:color="auto" w:fill="FFFFFF"/>
              </w:rPr>
              <w:t>0</w:t>
            </w:r>
          </w:p>
        </w:tc>
      </w:tr>
    </w:tbl>
    <w:p w14:paraId="4EB552B8" w14:textId="77777777" w:rsidR="00CF4651" w:rsidRDefault="00CF4651" w:rsidP="00CF4651">
      <w:pPr>
        <w:rPr>
          <w:b/>
        </w:rPr>
      </w:pPr>
    </w:p>
    <w:p w14:paraId="1D3333C3" w14:textId="361CD83D" w:rsidR="00CF4651" w:rsidRPr="00163538" w:rsidRDefault="00CF4651" w:rsidP="00CF4651">
      <w:r>
        <w:t>“</w:t>
      </w:r>
      <w:r w:rsidRPr="00163538">
        <w:t>The transition animation was shorter could</w:t>
      </w:r>
      <w:r>
        <w:t xml:space="preserve"> </w:t>
      </w:r>
      <w:r w:rsidRPr="00163538">
        <w:t xml:space="preserve">maybe </w:t>
      </w:r>
      <w:r>
        <w:t>have added that to the others</w:t>
      </w:r>
      <w:r w:rsidR="00076915">
        <w:t>.</w:t>
      </w:r>
      <w:r>
        <w:t>”</w:t>
      </w:r>
    </w:p>
    <w:p w14:paraId="50558E4A" w14:textId="1B3E3773" w:rsidR="00CF4651" w:rsidRPr="00163538" w:rsidRDefault="00CF4651" w:rsidP="00CF4651">
      <w:r>
        <w:t>“</w:t>
      </w:r>
      <w:r w:rsidRPr="00163538">
        <w:t>These were a good lengt</w:t>
      </w:r>
      <w:r>
        <w:t xml:space="preserve">h, especially </w:t>
      </w:r>
      <w:r w:rsidRPr="00163538">
        <w:t>to hold the attention o</w:t>
      </w:r>
      <w:r>
        <w:t>f</w:t>
      </w:r>
      <w:r w:rsidRPr="00163538">
        <w:t xml:space="preserve"> younger people</w:t>
      </w:r>
      <w:r w:rsidR="00076915">
        <w:t>.</w:t>
      </w:r>
      <w:r>
        <w:t>”</w:t>
      </w:r>
    </w:p>
    <w:p w14:paraId="7D408D89" w14:textId="4C8BF565" w:rsidR="00CF4651" w:rsidRPr="00163538" w:rsidRDefault="00CF4651" w:rsidP="00CF4651">
      <w:r>
        <w:t>“</w:t>
      </w:r>
      <w:r w:rsidRPr="00163538">
        <w:t>Ideal length so you could watch relevant one. Good you spilt them up</w:t>
      </w:r>
      <w:r w:rsidR="00076915">
        <w:t>.</w:t>
      </w:r>
      <w:r>
        <w:t>”</w:t>
      </w:r>
    </w:p>
    <w:p w14:paraId="3082CD1D" w14:textId="3D0FD309" w:rsidR="00CF4651" w:rsidRPr="00163538" w:rsidRDefault="00CF4651" w:rsidP="00CF4651">
      <w:r>
        <w:t>“</w:t>
      </w:r>
      <w:r w:rsidRPr="00163538">
        <w:t>I think it's us</w:t>
      </w:r>
      <w:r>
        <w:t>eful that these are broken up</w:t>
      </w:r>
      <w:r w:rsidR="00076915">
        <w:t>.</w:t>
      </w:r>
      <w:r>
        <w:t>”</w:t>
      </w:r>
    </w:p>
    <w:p w14:paraId="25038D41" w14:textId="77777777" w:rsidR="00CF4651" w:rsidRDefault="00CF4651" w:rsidP="00CF4651">
      <w:pPr>
        <w:rPr>
          <w:b/>
        </w:rPr>
      </w:pPr>
      <w:r w:rsidRPr="00960991">
        <w:rPr>
          <w:b/>
        </w:rPr>
        <w:t>Resources required</w:t>
      </w:r>
    </w:p>
    <w:p w14:paraId="144EC78A" w14:textId="77777777" w:rsidR="00CF4651" w:rsidRDefault="00CF4651" w:rsidP="00CF4651">
      <w:r>
        <w:t>Time required for C</w:t>
      </w:r>
      <w:r w:rsidRPr="009C0046">
        <w:t>omm</w:t>
      </w:r>
      <w:r>
        <w:t>unications</w:t>
      </w:r>
      <w:r w:rsidRPr="009C0046">
        <w:t xml:space="preserve"> staff was 3 days to advise on branding, style, edit scripts</w:t>
      </w:r>
      <w:r>
        <w:t xml:space="preserve">, comment on </w:t>
      </w:r>
      <w:r w:rsidRPr="009C0046">
        <w:t>and edit storyboards.</w:t>
      </w:r>
    </w:p>
    <w:p w14:paraId="2D49B334" w14:textId="6B1B33F8" w:rsidR="00CF4651" w:rsidRDefault="00CF4651" w:rsidP="00CF4651">
      <w:r>
        <w:t>Time required for the Patient Involvement Advisor was 5</w:t>
      </w:r>
      <w:r w:rsidR="0055429E">
        <w:t>–</w:t>
      </w:r>
      <w:r>
        <w:t>6 days to liaise with Beat</w:t>
      </w:r>
      <w:r w:rsidR="000B7C3C">
        <w:t xml:space="preserve"> (the UK’s eating disorders charity)</w:t>
      </w:r>
      <w:r>
        <w:t xml:space="preserve"> and people with lived experience, gather stories, draft script, liaise with guideline group members, liaise with external production company, review and edit storyboards.</w:t>
      </w:r>
    </w:p>
    <w:p w14:paraId="7F6CA2F6" w14:textId="61B45AC0" w:rsidR="00CF4651" w:rsidRDefault="00CF4651" w:rsidP="00CF4651">
      <w:r>
        <w:t>Time required for SIGN’s Programme Lead was 1 day to approve text based and visual storyboards.</w:t>
      </w:r>
    </w:p>
    <w:p w14:paraId="211DF2B7" w14:textId="22471206" w:rsidR="00886DB8" w:rsidRDefault="00CF4651" w:rsidP="00886DB8">
      <w:r>
        <w:t>The total cost for the production of the videos including the hire of two actors was £4,960 plus VAT.</w:t>
      </w:r>
    </w:p>
    <w:p w14:paraId="1B8B39E9" w14:textId="637EB758" w:rsidR="000B7C3C" w:rsidRDefault="000B7C3C" w:rsidP="00886DB8"/>
    <w:p w14:paraId="0F4C83FD" w14:textId="77777777" w:rsidR="000B7C3C" w:rsidRDefault="000B7C3C" w:rsidP="00886DB8"/>
    <w:p w14:paraId="0DAEA16C" w14:textId="77777777" w:rsidR="00886DB8" w:rsidRDefault="00886DB8" w:rsidP="00886DB8"/>
    <w:p w14:paraId="11E9A031" w14:textId="33F38ABB" w:rsidR="00886DB8" w:rsidRPr="00886DB8" w:rsidRDefault="00886DB8" w:rsidP="00DA2D72">
      <w:pPr>
        <w:pStyle w:val="Heading1"/>
      </w:pPr>
      <w:bookmarkStart w:id="7" w:name="_Toc132894411"/>
      <w:r>
        <w:lastRenderedPageBreak/>
        <w:t>Conclusion</w:t>
      </w:r>
      <w:bookmarkEnd w:id="7"/>
    </w:p>
    <w:p w14:paraId="01936E95" w14:textId="18D223F4" w:rsidR="007979FD" w:rsidRDefault="007979FD" w:rsidP="007979FD">
      <w:r w:rsidRPr="00E838D1">
        <w:t xml:space="preserve">Feedback suggested </w:t>
      </w:r>
      <w:r>
        <w:t>that stakeholders welcomed the YouTube playlist as a format for sharing guideline recommendations. The use of lived experience stories was seen to be of value by the majority of respondents but did not demonstrate that eating disorders can affect a diverse range of people. Efforts must be made to ensure videos produced to share experiences are diverse and inclusive. The use of actors to share lived experience stories may not be helpful for all and consideration should be given to filming the people sharing their stories in any future videos. The animation</w:t>
      </w:r>
      <w:r w:rsidR="00076915">
        <w:t>s</w:t>
      </w:r>
      <w:r>
        <w:t xml:space="preserve"> were seen to be a useful way of sharing information from guidelines for a young audience. </w:t>
      </w:r>
      <w:r w:rsidR="00122127">
        <w:t xml:space="preserve">This </w:t>
      </w:r>
      <w:r w:rsidR="00076915">
        <w:t xml:space="preserve">shows </w:t>
      </w:r>
      <w:r w:rsidR="00122127">
        <w:t xml:space="preserve">the importance of having the appropriate format for the audience. </w:t>
      </w:r>
      <w:r>
        <w:t>It was important to respondents that the animations did not try to cover too much in one video. The length of the four animations was acceptable to them. Any future animations should be no longer than two minutes. When comparing the cost with the production of an online booklet, the playlist was more expensive. However, if printing copies of booklets and translating into other languages</w:t>
      </w:r>
      <w:r w:rsidR="00076915">
        <w:t xml:space="preserve"> is taken into account</w:t>
      </w:r>
      <w:r>
        <w:t xml:space="preserve">, the cost is similar. The playlist was produced in two months with approximately ten days of input from staff. This is significantly less time than is required for a booklet which takes approximately six months. </w:t>
      </w:r>
      <w:r w:rsidR="00122127">
        <w:t xml:space="preserve">To help decide which format to produce </w:t>
      </w:r>
      <w:r w:rsidR="00076915">
        <w:t xml:space="preserve">information in </w:t>
      </w:r>
      <w:r>
        <w:t xml:space="preserve">for different audiences, </w:t>
      </w:r>
      <w:r w:rsidR="00122127">
        <w:t>consultation should take place with guideline group members and stakeholders. When making decisions on format, consideration must be given to the allocated budget for the project.</w:t>
      </w:r>
    </w:p>
    <w:p w14:paraId="40543A23" w14:textId="68DB2544" w:rsidR="007979FD" w:rsidRDefault="007979FD" w:rsidP="007979FD"/>
    <w:p w14:paraId="3A319A0A" w14:textId="4688FE07" w:rsidR="00886DB8" w:rsidRDefault="00886DB8" w:rsidP="007979FD"/>
    <w:p w14:paraId="10861AA1" w14:textId="7DC85811" w:rsidR="00886DB8" w:rsidRDefault="00886DB8" w:rsidP="007979FD"/>
    <w:p w14:paraId="09E77CE4" w14:textId="3696ADA7" w:rsidR="00886DB8" w:rsidRDefault="00886DB8" w:rsidP="007979FD"/>
    <w:p w14:paraId="4D909DC8" w14:textId="00077EAC" w:rsidR="00886DB8" w:rsidRDefault="00886DB8" w:rsidP="007979FD"/>
    <w:p w14:paraId="3A9336AB" w14:textId="64D55336" w:rsidR="00886DB8" w:rsidRDefault="00886DB8" w:rsidP="007979FD"/>
    <w:p w14:paraId="66E62EEF" w14:textId="04061D72" w:rsidR="00886DB8" w:rsidRDefault="00886DB8" w:rsidP="007979FD"/>
    <w:p w14:paraId="79A44099" w14:textId="6AFB32DA" w:rsidR="00886DB8" w:rsidRDefault="00886DB8" w:rsidP="007979FD"/>
    <w:p w14:paraId="41DAD22D" w14:textId="041CD3EC" w:rsidR="00886DB8" w:rsidRDefault="00886DB8" w:rsidP="007979FD"/>
    <w:p w14:paraId="60FAB849" w14:textId="0FC553ED" w:rsidR="00886DB8" w:rsidRDefault="00886DB8" w:rsidP="007979FD"/>
    <w:p w14:paraId="20315369" w14:textId="77777777" w:rsidR="00886DB8" w:rsidRPr="007979FD" w:rsidRDefault="00886DB8" w:rsidP="007979FD"/>
    <w:p w14:paraId="7EA792BA" w14:textId="77777777" w:rsidR="00122CB5" w:rsidRPr="00122CB5" w:rsidRDefault="00122CB5" w:rsidP="000B7C3C"/>
    <w:p w14:paraId="6A6BB831" w14:textId="09E75201" w:rsidR="00333CD6" w:rsidRDefault="00333CD6" w:rsidP="00333CD6">
      <w:pPr>
        <w:pStyle w:val="Heading1"/>
      </w:pPr>
      <w:bookmarkStart w:id="8" w:name="_Toc132894412"/>
      <w:r>
        <w:lastRenderedPageBreak/>
        <w:t>Acknowledgements</w:t>
      </w:r>
      <w:bookmarkEnd w:id="8"/>
    </w:p>
    <w:p w14:paraId="1AB2A510" w14:textId="50B9F3FF" w:rsidR="00AA119E" w:rsidRDefault="00AA119E" w:rsidP="00AA119E">
      <w:pPr>
        <w:rPr>
          <w:lang w:val="en-GB"/>
        </w:rPr>
      </w:pPr>
      <w:r>
        <w:rPr>
          <w:lang w:val="en-GB"/>
        </w:rPr>
        <w:t>We would like to acknowledge the support provided to develop this playlist by Electrify Marketing and Communications.</w:t>
      </w:r>
    </w:p>
    <w:p w14:paraId="7A2EFAAA" w14:textId="2EC1E2BC" w:rsidR="00AA119E" w:rsidRDefault="00AA119E" w:rsidP="00AA119E">
      <w:pPr>
        <w:rPr>
          <w:lang w:val="en-GB"/>
        </w:rPr>
      </w:pPr>
      <w:r>
        <w:rPr>
          <w:lang w:val="en-GB"/>
        </w:rPr>
        <w:t>We would also like to thank the stakeholders who provided feedback on the playlist.</w:t>
      </w:r>
    </w:p>
    <w:p w14:paraId="4FE50594" w14:textId="6D420A8A" w:rsidR="00835270" w:rsidRDefault="00835270" w:rsidP="00AA119E">
      <w:pPr>
        <w:rPr>
          <w:lang w:val="en-GB"/>
        </w:rPr>
      </w:pPr>
      <w:r>
        <w:rPr>
          <w:lang w:val="en-GB"/>
        </w:rPr>
        <w:br w:type="page"/>
      </w:r>
    </w:p>
    <w:p w14:paraId="7AB665D5" w14:textId="339FE58F" w:rsidR="00696DB2" w:rsidRDefault="00696DB2" w:rsidP="00696DB2">
      <w:pPr>
        <w:pStyle w:val="Heading1"/>
        <w:rPr>
          <w:lang w:val="en-GB"/>
        </w:rPr>
      </w:pPr>
      <w:bookmarkStart w:id="9" w:name="_Toc132894413"/>
      <w:r>
        <w:rPr>
          <w:lang w:val="en-GB"/>
        </w:rPr>
        <w:lastRenderedPageBreak/>
        <w:t>Appendix 1: Questionnaire</w:t>
      </w:r>
      <w:bookmarkEnd w:id="9"/>
    </w:p>
    <w:p w14:paraId="426D8E32" w14:textId="77777777" w:rsidR="00696DB2" w:rsidRDefault="00696DB2" w:rsidP="00696DB2">
      <w:pPr>
        <w:rPr>
          <w:lang w:val="en-GB"/>
        </w:rPr>
      </w:pPr>
    </w:p>
    <w:p w14:paraId="7FF4EAB4" w14:textId="77777777" w:rsidR="00696DB2" w:rsidRDefault="00696DB2" w:rsidP="00696DB2">
      <w:pPr>
        <w:rPr>
          <w:b/>
          <w:lang w:val="en-GB"/>
        </w:rPr>
      </w:pPr>
      <w:r w:rsidRPr="008F105F">
        <w:rPr>
          <w:b/>
          <w:lang w:val="en-GB"/>
        </w:rPr>
        <w:t>About you</w:t>
      </w:r>
    </w:p>
    <w:p w14:paraId="71DCF3B9" w14:textId="77777777" w:rsidR="00696DB2" w:rsidRPr="008F105F" w:rsidRDefault="00696DB2" w:rsidP="00696DB2">
      <w:pPr>
        <w:rPr>
          <w:b/>
          <w:lang w:val="en-GB"/>
        </w:rPr>
      </w:pPr>
      <w:r w:rsidRPr="008F105F">
        <w:rPr>
          <w:b/>
          <w:lang w:val="en-GB"/>
        </w:rPr>
        <w:t>Please tell us who you are</w:t>
      </w:r>
    </w:p>
    <w:p w14:paraId="447EF59F" w14:textId="77777777" w:rsidR="00696DB2" w:rsidRPr="008F105F" w:rsidRDefault="00696DB2" w:rsidP="00696DB2">
      <w:pPr>
        <w:pStyle w:val="ListParagraph"/>
        <w:numPr>
          <w:ilvl w:val="0"/>
          <w:numId w:val="3"/>
        </w:numPr>
        <w:rPr>
          <w:lang w:val="en-GB"/>
        </w:rPr>
      </w:pPr>
      <w:r w:rsidRPr="008F105F">
        <w:rPr>
          <w:lang w:val="en-GB"/>
        </w:rPr>
        <w:t>Someone with lived experience of an eating disorder</w:t>
      </w:r>
    </w:p>
    <w:p w14:paraId="55A1A083" w14:textId="77777777" w:rsidR="00696DB2" w:rsidRPr="008F105F" w:rsidRDefault="00696DB2" w:rsidP="00696DB2">
      <w:pPr>
        <w:pStyle w:val="ListParagraph"/>
        <w:numPr>
          <w:ilvl w:val="0"/>
          <w:numId w:val="3"/>
        </w:numPr>
        <w:rPr>
          <w:lang w:val="en-GB"/>
        </w:rPr>
      </w:pPr>
      <w:r w:rsidRPr="008F105F">
        <w:rPr>
          <w:lang w:val="en-GB"/>
        </w:rPr>
        <w:t>Someone who cares for a person with an eating disorder</w:t>
      </w:r>
    </w:p>
    <w:p w14:paraId="3497B3EE" w14:textId="77777777" w:rsidR="00696DB2" w:rsidRPr="008F105F" w:rsidRDefault="00696DB2" w:rsidP="00696DB2">
      <w:pPr>
        <w:pStyle w:val="ListParagraph"/>
        <w:numPr>
          <w:ilvl w:val="0"/>
          <w:numId w:val="3"/>
        </w:numPr>
        <w:rPr>
          <w:lang w:val="en-GB"/>
        </w:rPr>
      </w:pPr>
      <w:r w:rsidRPr="008F105F">
        <w:rPr>
          <w:lang w:val="en-GB"/>
        </w:rPr>
        <w:t>Someone who is a health and social care professional</w:t>
      </w:r>
    </w:p>
    <w:p w14:paraId="3ADE9258" w14:textId="77777777" w:rsidR="00696DB2" w:rsidRPr="008F105F" w:rsidRDefault="00696DB2" w:rsidP="00696DB2">
      <w:pPr>
        <w:pStyle w:val="ListParagraph"/>
        <w:numPr>
          <w:ilvl w:val="0"/>
          <w:numId w:val="3"/>
        </w:numPr>
        <w:rPr>
          <w:lang w:val="en-GB"/>
        </w:rPr>
      </w:pPr>
      <w:r w:rsidRPr="008F105F">
        <w:rPr>
          <w:lang w:val="en-GB"/>
        </w:rPr>
        <w:t>Someone who is a member of the public</w:t>
      </w:r>
    </w:p>
    <w:p w14:paraId="07A10E7E" w14:textId="77777777" w:rsidR="00696DB2" w:rsidRDefault="00696DB2" w:rsidP="00696DB2">
      <w:pPr>
        <w:pStyle w:val="ListParagraph"/>
        <w:numPr>
          <w:ilvl w:val="0"/>
          <w:numId w:val="3"/>
        </w:numPr>
        <w:rPr>
          <w:lang w:val="en-GB"/>
        </w:rPr>
      </w:pPr>
      <w:r w:rsidRPr="008F105F">
        <w:rPr>
          <w:lang w:val="en-GB"/>
        </w:rPr>
        <w:t>Other</w:t>
      </w:r>
    </w:p>
    <w:p w14:paraId="48B5A70E" w14:textId="77777777" w:rsidR="00696DB2" w:rsidRDefault="00696DB2" w:rsidP="00696DB2">
      <w:pPr>
        <w:rPr>
          <w:b/>
          <w:lang w:val="en-GB"/>
        </w:rPr>
      </w:pPr>
      <w:r w:rsidRPr="008F105F">
        <w:rPr>
          <w:b/>
          <w:lang w:val="en-GB"/>
        </w:rPr>
        <w:t>Questions about the playlist</w:t>
      </w:r>
    </w:p>
    <w:p w14:paraId="7BD68F29" w14:textId="77777777" w:rsidR="00696DB2" w:rsidRDefault="00696DB2" w:rsidP="00696DB2">
      <w:pPr>
        <w:pStyle w:val="ListParagraph"/>
        <w:numPr>
          <w:ilvl w:val="0"/>
          <w:numId w:val="4"/>
        </w:numPr>
        <w:spacing w:after="160" w:line="259" w:lineRule="auto"/>
      </w:pPr>
      <w:r>
        <w:t>The videos achieved their objective of sharing evidence-based information with young people about managing eating disorders</w:t>
      </w:r>
    </w:p>
    <w:p w14:paraId="713F183E" w14:textId="77777777" w:rsidR="00696DB2" w:rsidRDefault="00696DB2" w:rsidP="00696DB2">
      <w:pPr>
        <w:pStyle w:val="ListParagraph"/>
      </w:pPr>
    </w:p>
    <w:p w14:paraId="1C920893" w14:textId="77777777" w:rsidR="00696DB2" w:rsidRDefault="00696DB2" w:rsidP="00696DB2">
      <w:pPr>
        <w:pStyle w:val="ListParagraph"/>
        <w:numPr>
          <w:ilvl w:val="0"/>
          <w:numId w:val="5"/>
        </w:numPr>
      </w:pPr>
      <w:r>
        <w:t>Strongly agree</w:t>
      </w:r>
    </w:p>
    <w:p w14:paraId="295FA13B" w14:textId="77777777" w:rsidR="00696DB2" w:rsidRDefault="00696DB2" w:rsidP="00696DB2">
      <w:pPr>
        <w:pStyle w:val="ListParagraph"/>
        <w:numPr>
          <w:ilvl w:val="0"/>
          <w:numId w:val="5"/>
        </w:numPr>
      </w:pPr>
      <w:r>
        <w:t>Agree</w:t>
      </w:r>
    </w:p>
    <w:p w14:paraId="54B92641" w14:textId="77777777" w:rsidR="00696DB2" w:rsidRDefault="00696DB2" w:rsidP="00696DB2">
      <w:pPr>
        <w:pStyle w:val="ListParagraph"/>
        <w:numPr>
          <w:ilvl w:val="0"/>
          <w:numId w:val="5"/>
        </w:numPr>
      </w:pPr>
      <w:r>
        <w:t>Neither agree nor disagree</w:t>
      </w:r>
    </w:p>
    <w:p w14:paraId="5DFD72F0" w14:textId="77777777" w:rsidR="00696DB2" w:rsidRDefault="00696DB2" w:rsidP="00696DB2">
      <w:pPr>
        <w:pStyle w:val="ListParagraph"/>
        <w:numPr>
          <w:ilvl w:val="0"/>
          <w:numId w:val="5"/>
        </w:numPr>
      </w:pPr>
      <w:r>
        <w:t>Disagree</w:t>
      </w:r>
    </w:p>
    <w:p w14:paraId="5F2F4D88" w14:textId="77777777" w:rsidR="00696DB2" w:rsidRDefault="00696DB2" w:rsidP="00696DB2">
      <w:pPr>
        <w:pStyle w:val="ListParagraph"/>
        <w:numPr>
          <w:ilvl w:val="0"/>
          <w:numId w:val="5"/>
        </w:numPr>
      </w:pPr>
      <w:r>
        <w:t>Strongly disagree</w:t>
      </w:r>
    </w:p>
    <w:p w14:paraId="34BE4D46" w14:textId="77777777" w:rsidR="00696DB2" w:rsidRDefault="00696DB2" w:rsidP="00696DB2">
      <w:pPr>
        <w:pStyle w:val="ListParagraph"/>
      </w:pPr>
    </w:p>
    <w:p w14:paraId="03A73B5E" w14:textId="77777777" w:rsidR="00696DB2" w:rsidRDefault="00696DB2" w:rsidP="00696DB2">
      <w:pPr>
        <w:pStyle w:val="ListParagraph"/>
      </w:pPr>
      <w:r w:rsidRPr="00D44AB1">
        <w:rPr>
          <w:noProof/>
          <w:lang w:val="en-GB" w:eastAsia="en-GB"/>
        </w:rPr>
        <mc:AlternateContent>
          <mc:Choice Requires="wps">
            <w:drawing>
              <wp:anchor distT="45720" distB="45720" distL="114300" distR="114300" simplePos="0" relativeHeight="251822080" behindDoc="0" locked="0" layoutInCell="1" allowOverlap="1" wp14:anchorId="67808007" wp14:editId="47BC839B">
                <wp:simplePos x="0" y="0"/>
                <wp:positionH relativeFrom="margin">
                  <wp:posOffset>145415</wp:posOffset>
                </wp:positionH>
                <wp:positionV relativeFrom="paragraph">
                  <wp:posOffset>300355</wp:posOffset>
                </wp:positionV>
                <wp:extent cx="5707380" cy="444500"/>
                <wp:effectExtent l="0" t="0" r="762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D18ABC8"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08007" id="_x0000_t202" coordsize="21600,21600" o:spt="202" path="m,l,21600r21600,l21600,xe">
                <v:stroke joinstyle="miter"/>
                <v:path gradientshapeok="t" o:connecttype="rect"/>
              </v:shapetype>
              <v:shape id="Text Box 2" o:spid="_x0000_s1026" type="#_x0000_t202" style="position:absolute;left:0;text-align:left;margin-left:11.45pt;margin-top:23.65pt;width:449.4pt;height:3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L5YgIAANQ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" fillcolor="white [3201]" stroked="f">
                <v:textbox>
                  <w:txbxContent>
                    <w:p w14:paraId="3D18ABC8"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r>
        <w:t>Please explain your selection</w:t>
      </w:r>
    </w:p>
    <w:p w14:paraId="419D3CD2" w14:textId="77777777" w:rsidR="00696DB2" w:rsidRDefault="00696DB2" w:rsidP="00696DB2">
      <w:pPr>
        <w:pStyle w:val="ListParagraph"/>
      </w:pPr>
    </w:p>
    <w:p w14:paraId="48331C8E" w14:textId="77777777" w:rsidR="00696DB2" w:rsidRPr="008F105F" w:rsidRDefault="00696DB2" w:rsidP="00696DB2">
      <w:pPr>
        <w:pStyle w:val="ListParagraph"/>
        <w:numPr>
          <w:ilvl w:val="0"/>
          <w:numId w:val="4"/>
        </w:numPr>
        <w:rPr>
          <w:b/>
          <w:lang w:val="en-GB"/>
        </w:rPr>
      </w:pPr>
      <w:r>
        <w:rPr>
          <w:b/>
          <w:lang w:val="en-GB"/>
        </w:rPr>
        <w:t>The videos accurately portray eating disorders</w:t>
      </w:r>
    </w:p>
    <w:p w14:paraId="6BDB4C60" w14:textId="77777777" w:rsidR="00696DB2" w:rsidRDefault="00696DB2" w:rsidP="00696DB2">
      <w:pPr>
        <w:pStyle w:val="ListParagraph"/>
        <w:numPr>
          <w:ilvl w:val="0"/>
          <w:numId w:val="6"/>
        </w:numPr>
        <w:rPr>
          <w:lang w:val="en-GB"/>
        </w:rPr>
      </w:pPr>
      <w:r>
        <w:rPr>
          <w:lang w:val="en-GB"/>
        </w:rPr>
        <w:t>Strongly agree</w:t>
      </w:r>
    </w:p>
    <w:p w14:paraId="570DE214" w14:textId="77777777" w:rsidR="00696DB2" w:rsidRDefault="00696DB2" w:rsidP="00696DB2">
      <w:pPr>
        <w:pStyle w:val="ListParagraph"/>
        <w:numPr>
          <w:ilvl w:val="0"/>
          <w:numId w:val="6"/>
        </w:numPr>
        <w:rPr>
          <w:lang w:val="en-GB"/>
        </w:rPr>
      </w:pPr>
      <w:r>
        <w:rPr>
          <w:lang w:val="en-GB"/>
        </w:rPr>
        <w:t>Agree</w:t>
      </w:r>
    </w:p>
    <w:p w14:paraId="4AA705FC" w14:textId="77777777" w:rsidR="00696DB2" w:rsidRDefault="00696DB2" w:rsidP="00696DB2">
      <w:pPr>
        <w:pStyle w:val="ListParagraph"/>
        <w:numPr>
          <w:ilvl w:val="0"/>
          <w:numId w:val="6"/>
        </w:numPr>
        <w:rPr>
          <w:lang w:val="en-GB"/>
        </w:rPr>
      </w:pPr>
      <w:r>
        <w:rPr>
          <w:lang w:val="en-GB"/>
        </w:rPr>
        <w:t>Neither agree nor disagree</w:t>
      </w:r>
    </w:p>
    <w:p w14:paraId="049D83E5" w14:textId="77777777" w:rsidR="00696DB2" w:rsidRDefault="00696DB2" w:rsidP="00696DB2">
      <w:pPr>
        <w:pStyle w:val="ListParagraph"/>
        <w:numPr>
          <w:ilvl w:val="0"/>
          <w:numId w:val="6"/>
        </w:numPr>
        <w:rPr>
          <w:lang w:val="en-GB"/>
        </w:rPr>
      </w:pPr>
      <w:r>
        <w:rPr>
          <w:lang w:val="en-GB"/>
        </w:rPr>
        <w:t>Disagree</w:t>
      </w:r>
    </w:p>
    <w:p w14:paraId="29D99886" w14:textId="77777777" w:rsidR="00696DB2" w:rsidRDefault="00696DB2" w:rsidP="00696DB2">
      <w:pPr>
        <w:pStyle w:val="ListParagraph"/>
        <w:numPr>
          <w:ilvl w:val="0"/>
          <w:numId w:val="6"/>
        </w:numPr>
        <w:rPr>
          <w:lang w:val="en-GB"/>
        </w:rPr>
      </w:pPr>
      <w:r>
        <w:rPr>
          <w:lang w:val="en-GB"/>
        </w:rPr>
        <w:t>Strongly disagree</w:t>
      </w:r>
    </w:p>
    <w:p w14:paraId="1BBD063A" w14:textId="77777777" w:rsidR="00696DB2" w:rsidRDefault="00696DB2" w:rsidP="00696DB2">
      <w:pPr>
        <w:ind w:firstLine="720"/>
      </w:pPr>
      <w:r w:rsidRPr="00D44AB1">
        <w:rPr>
          <w:noProof/>
          <w:lang w:val="en-GB" w:eastAsia="en-GB"/>
        </w:rPr>
        <mc:AlternateContent>
          <mc:Choice Requires="wps">
            <w:drawing>
              <wp:anchor distT="45720" distB="45720" distL="114300" distR="114300" simplePos="0" relativeHeight="251823104" behindDoc="0" locked="0" layoutInCell="1" allowOverlap="1" wp14:anchorId="26119CD7" wp14:editId="0CBA9B2E">
                <wp:simplePos x="0" y="0"/>
                <wp:positionH relativeFrom="margin">
                  <wp:posOffset>145415</wp:posOffset>
                </wp:positionH>
                <wp:positionV relativeFrom="paragraph">
                  <wp:posOffset>300355</wp:posOffset>
                </wp:positionV>
                <wp:extent cx="5707380" cy="444500"/>
                <wp:effectExtent l="0" t="0" r="762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A3D9261"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9CD7" id="_x0000_s1027" type="#_x0000_t202" style="position:absolute;left:0;text-align:left;margin-left:11.45pt;margin-top:23.65pt;width:449.4pt;height:3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" fillcolor="white [3201]" stroked="f">
                <v:textbox>
                  <w:txbxContent>
                    <w:p w14:paraId="1A3D9261"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r>
        <w:t>Please explain your selection</w:t>
      </w:r>
    </w:p>
    <w:p w14:paraId="3DA4A5BA" w14:textId="77777777" w:rsidR="00696DB2" w:rsidRPr="00831EE5" w:rsidRDefault="00696DB2" w:rsidP="00696DB2">
      <w:pPr>
        <w:rPr>
          <w:lang w:val="en-GB"/>
        </w:rPr>
      </w:pPr>
    </w:p>
    <w:p w14:paraId="7076B56C" w14:textId="77777777" w:rsidR="00696DB2" w:rsidRPr="00054C9E" w:rsidRDefault="00696DB2" w:rsidP="00696DB2">
      <w:pPr>
        <w:pStyle w:val="ListParagraph"/>
        <w:numPr>
          <w:ilvl w:val="0"/>
          <w:numId w:val="4"/>
        </w:numPr>
        <w:spacing w:after="160" w:line="259" w:lineRule="auto"/>
        <w:rPr>
          <w:b/>
        </w:rPr>
      </w:pPr>
      <w:r w:rsidRPr="00054C9E">
        <w:rPr>
          <w:b/>
        </w:rPr>
        <w:t>The video sharing Claire and Cara’s stories is valuable</w:t>
      </w:r>
    </w:p>
    <w:p w14:paraId="151ADCCF" w14:textId="77777777" w:rsidR="00696DB2" w:rsidRDefault="00696DB2" w:rsidP="00696DB2">
      <w:pPr>
        <w:pStyle w:val="ListParagraph"/>
      </w:pPr>
    </w:p>
    <w:p w14:paraId="4295AC51" w14:textId="77777777" w:rsidR="00696DB2" w:rsidRDefault="00696DB2" w:rsidP="00696DB2">
      <w:pPr>
        <w:pStyle w:val="ListParagraph"/>
        <w:numPr>
          <w:ilvl w:val="0"/>
          <w:numId w:val="7"/>
        </w:numPr>
      </w:pPr>
      <w:r>
        <w:t>Strongly agree</w:t>
      </w:r>
    </w:p>
    <w:p w14:paraId="03008555" w14:textId="77777777" w:rsidR="00696DB2" w:rsidRDefault="00696DB2" w:rsidP="00696DB2">
      <w:pPr>
        <w:pStyle w:val="ListParagraph"/>
        <w:numPr>
          <w:ilvl w:val="0"/>
          <w:numId w:val="7"/>
        </w:numPr>
      </w:pPr>
      <w:r>
        <w:t>Agree</w:t>
      </w:r>
    </w:p>
    <w:p w14:paraId="4607C28E" w14:textId="77777777" w:rsidR="00696DB2" w:rsidRDefault="00696DB2" w:rsidP="00696DB2">
      <w:pPr>
        <w:pStyle w:val="ListParagraph"/>
        <w:numPr>
          <w:ilvl w:val="0"/>
          <w:numId w:val="7"/>
        </w:numPr>
      </w:pPr>
      <w:r>
        <w:t>Neither agree nor disagree</w:t>
      </w:r>
    </w:p>
    <w:p w14:paraId="32BF8FAA" w14:textId="77777777" w:rsidR="00696DB2" w:rsidRDefault="00696DB2" w:rsidP="00696DB2">
      <w:pPr>
        <w:pStyle w:val="ListParagraph"/>
        <w:numPr>
          <w:ilvl w:val="0"/>
          <w:numId w:val="7"/>
        </w:numPr>
      </w:pPr>
      <w:r>
        <w:t>Disagree</w:t>
      </w:r>
    </w:p>
    <w:p w14:paraId="79F74193" w14:textId="77777777" w:rsidR="00696DB2" w:rsidRDefault="00696DB2" w:rsidP="00696DB2">
      <w:pPr>
        <w:pStyle w:val="ListParagraph"/>
        <w:numPr>
          <w:ilvl w:val="0"/>
          <w:numId w:val="7"/>
        </w:numPr>
      </w:pPr>
      <w:r>
        <w:t>Strongly disagree</w:t>
      </w:r>
    </w:p>
    <w:p w14:paraId="1D9B95EC" w14:textId="77777777" w:rsidR="00696DB2" w:rsidRDefault="00696DB2" w:rsidP="00696DB2">
      <w:pPr>
        <w:pStyle w:val="ListParagraph"/>
      </w:pPr>
    </w:p>
    <w:p w14:paraId="74D33966" w14:textId="77777777" w:rsidR="00696DB2" w:rsidRDefault="00696DB2" w:rsidP="00696DB2">
      <w:pPr>
        <w:pStyle w:val="ListParagraph"/>
      </w:pPr>
      <w:r>
        <w:t>Please explain your selection</w:t>
      </w:r>
      <w:r w:rsidRPr="00D44AB1">
        <w:rPr>
          <w:noProof/>
          <w:lang w:val="en-GB" w:eastAsia="en-GB"/>
        </w:rPr>
        <mc:AlternateContent>
          <mc:Choice Requires="wps">
            <w:drawing>
              <wp:anchor distT="45720" distB="45720" distL="114300" distR="114300" simplePos="0" relativeHeight="251824128" behindDoc="0" locked="0" layoutInCell="1" allowOverlap="1" wp14:anchorId="6DDFFA97" wp14:editId="449D6C9D">
                <wp:simplePos x="0" y="0"/>
                <wp:positionH relativeFrom="margin">
                  <wp:posOffset>0</wp:posOffset>
                </wp:positionH>
                <wp:positionV relativeFrom="paragraph">
                  <wp:posOffset>261620</wp:posOffset>
                </wp:positionV>
                <wp:extent cx="5707380" cy="444500"/>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C2DAB1D"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FFA97" id="_x0000_s1028" type="#_x0000_t202" style="position:absolute;left:0;text-align:left;margin-left:0;margin-top:20.6pt;width:449.4pt;height:3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" fillcolor="white [3201]" stroked="f">
                <v:textbox>
                  <w:txbxContent>
                    <w:p w14:paraId="7C2DAB1D"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p>
    <w:p w14:paraId="664E06DF" w14:textId="77777777" w:rsidR="00696DB2" w:rsidRDefault="00696DB2" w:rsidP="00696DB2">
      <w:pPr>
        <w:pStyle w:val="ListParagraph"/>
      </w:pPr>
    </w:p>
    <w:p w14:paraId="5A6A8CED" w14:textId="77777777" w:rsidR="00696DB2" w:rsidRPr="00054C9E" w:rsidRDefault="00696DB2" w:rsidP="00696DB2">
      <w:pPr>
        <w:pStyle w:val="ListParagraph"/>
        <w:numPr>
          <w:ilvl w:val="0"/>
          <w:numId w:val="4"/>
        </w:numPr>
        <w:spacing w:after="160" w:line="259" w:lineRule="auto"/>
        <w:rPr>
          <w:b/>
        </w:rPr>
      </w:pPr>
      <w:r w:rsidRPr="00054C9E">
        <w:rPr>
          <w:b/>
        </w:rPr>
        <w:t>The content of the video sharing Claire and Cara’s stories is of good quality</w:t>
      </w:r>
    </w:p>
    <w:p w14:paraId="44AD39DD" w14:textId="77777777" w:rsidR="00696DB2" w:rsidRDefault="00696DB2" w:rsidP="00696DB2">
      <w:pPr>
        <w:pStyle w:val="ListParagraph"/>
      </w:pPr>
    </w:p>
    <w:p w14:paraId="44919DFD" w14:textId="77777777" w:rsidR="00696DB2" w:rsidRDefault="00696DB2" w:rsidP="00696DB2">
      <w:pPr>
        <w:pStyle w:val="ListParagraph"/>
        <w:numPr>
          <w:ilvl w:val="0"/>
          <w:numId w:val="8"/>
        </w:numPr>
      </w:pPr>
      <w:r>
        <w:t>Strongly agree</w:t>
      </w:r>
    </w:p>
    <w:p w14:paraId="2166D06C" w14:textId="77777777" w:rsidR="00696DB2" w:rsidRDefault="00696DB2" w:rsidP="00696DB2">
      <w:pPr>
        <w:pStyle w:val="ListParagraph"/>
        <w:numPr>
          <w:ilvl w:val="0"/>
          <w:numId w:val="8"/>
        </w:numPr>
      </w:pPr>
      <w:r>
        <w:t>Agree</w:t>
      </w:r>
    </w:p>
    <w:p w14:paraId="00568D17" w14:textId="77777777" w:rsidR="00696DB2" w:rsidRDefault="00696DB2" w:rsidP="00696DB2">
      <w:pPr>
        <w:pStyle w:val="ListParagraph"/>
        <w:numPr>
          <w:ilvl w:val="0"/>
          <w:numId w:val="8"/>
        </w:numPr>
      </w:pPr>
      <w:r>
        <w:t>Neither agree nor disagree</w:t>
      </w:r>
    </w:p>
    <w:p w14:paraId="136F5445" w14:textId="77777777" w:rsidR="00696DB2" w:rsidRDefault="00696DB2" w:rsidP="00696DB2">
      <w:pPr>
        <w:pStyle w:val="ListParagraph"/>
        <w:numPr>
          <w:ilvl w:val="0"/>
          <w:numId w:val="8"/>
        </w:numPr>
      </w:pPr>
      <w:r>
        <w:t>Disagree</w:t>
      </w:r>
    </w:p>
    <w:p w14:paraId="3100954A" w14:textId="77777777" w:rsidR="00696DB2" w:rsidRDefault="00696DB2" w:rsidP="00696DB2">
      <w:pPr>
        <w:pStyle w:val="ListParagraph"/>
        <w:numPr>
          <w:ilvl w:val="0"/>
          <w:numId w:val="8"/>
        </w:numPr>
      </w:pPr>
      <w:r>
        <w:t>Strongly disagree</w:t>
      </w:r>
    </w:p>
    <w:p w14:paraId="7E6BFEE5" w14:textId="77777777" w:rsidR="00696DB2" w:rsidRDefault="00696DB2" w:rsidP="00696DB2">
      <w:pPr>
        <w:ind w:left="720"/>
      </w:pPr>
      <w:r>
        <w:t>Please explain your selection</w:t>
      </w:r>
      <w:r w:rsidRPr="00D44AB1">
        <w:rPr>
          <w:noProof/>
          <w:lang w:val="en-GB" w:eastAsia="en-GB"/>
        </w:rPr>
        <mc:AlternateContent>
          <mc:Choice Requires="wps">
            <w:drawing>
              <wp:anchor distT="45720" distB="45720" distL="114300" distR="114300" simplePos="0" relativeHeight="251825152" behindDoc="0" locked="0" layoutInCell="1" allowOverlap="1" wp14:anchorId="665CA351" wp14:editId="0AF243EE">
                <wp:simplePos x="0" y="0"/>
                <wp:positionH relativeFrom="margin">
                  <wp:posOffset>0</wp:posOffset>
                </wp:positionH>
                <wp:positionV relativeFrom="paragraph">
                  <wp:posOffset>388620</wp:posOffset>
                </wp:positionV>
                <wp:extent cx="5707380" cy="444500"/>
                <wp:effectExtent l="0" t="0" r="762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05E16DF"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CA351" id="_x0000_s1029" type="#_x0000_t202" style="position:absolute;left:0;text-align:left;margin-left:0;margin-top:30.6pt;width:449.4pt;height:3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" fillcolor="white [3201]" stroked="f">
                <v:textbox>
                  <w:txbxContent>
                    <w:p w14:paraId="505E16DF"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p>
    <w:p w14:paraId="101E8065" w14:textId="77777777" w:rsidR="00696DB2" w:rsidRDefault="00696DB2" w:rsidP="00696DB2">
      <w:pPr>
        <w:pStyle w:val="ListParagraph"/>
        <w:spacing w:after="160" w:line="259" w:lineRule="auto"/>
      </w:pPr>
    </w:p>
    <w:p w14:paraId="7D305710" w14:textId="77777777" w:rsidR="00696DB2" w:rsidRPr="00054C9E" w:rsidRDefault="00696DB2" w:rsidP="00696DB2">
      <w:pPr>
        <w:pStyle w:val="ListParagraph"/>
        <w:numPr>
          <w:ilvl w:val="0"/>
          <w:numId w:val="4"/>
        </w:numPr>
        <w:spacing w:after="160" w:line="259" w:lineRule="auto"/>
        <w:rPr>
          <w:b/>
        </w:rPr>
      </w:pPr>
      <w:r w:rsidRPr="00054C9E">
        <w:rPr>
          <w:b/>
        </w:rPr>
        <w:t>The video sharing Claire and Cara’s stories is of good technical quality, for example sound, light</w:t>
      </w:r>
      <w:r>
        <w:rPr>
          <w:b/>
        </w:rPr>
        <w:t xml:space="preserve"> and</w:t>
      </w:r>
      <w:r w:rsidRPr="00054C9E">
        <w:rPr>
          <w:b/>
        </w:rPr>
        <w:t xml:space="preserve"> camera angles</w:t>
      </w:r>
    </w:p>
    <w:p w14:paraId="4288FFBE" w14:textId="77777777" w:rsidR="00696DB2" w:rsidRDefault="00696DB2" w:rsidP="00696DB2">
      <w:pPr>
        <w:pStyle w:val="ListParagraph"/>
        <w:spacing w:after="160" w:line="259" w:lineRule="auto"/>
      </w:pPr>
    </w:p>
    <w:p w14:paraId="1CC7EA7A" w14:textId="77777777" w:rsidR="00696DB2" w:rsidRDefault="00696DB2" w:rsidP="00696DB2">
      <w:pPr>
        <w:pStyle w:val="ListParagraph"/>
        <w:numPr>
          <w:ilvl w:val="0"/>
          <w:numId w:val="8"/>
        </w:numPr>
      </w:pPr>
      <w:r>
        <w:t>Strongly agree</w:t>
      </w:r>
    </w:p>
    <w:p w14:paraId="3C7B049D" w14:textId="77777777" w:rsidR="00696DB2" w:rsidRDefault="00696DB2" w:rsidP="00696DB2">
      <w:pPr>
        <w:pStyle w:val="ListParagraph"/>
        <w:numPr>
          <w:ilvl w:val="0"/>
          <w:numId w:val="8"/>
        </w:numPr>
      </w:pPr>
      <w:r>
        <w:t>Agree</w:t>
      </w:r>
    </w:p>
    <w:p w14:paraId="566CE103" w14:textId="77777777" w:rsidR="00696DB2" w:rsidRDefault="00696DB2" w:rsidP="00696DB2">
      <w:pPr>
        <w:pStyle w:val="ListParagraph"/>
        <w:numPr>
          <w:ilvl w:val="0"/>
          <w:numId w:val="8"/>
        </w:numPr>
      </w:pPr>
      <w:r>
        <w:t>Neither agree nor disagree</w:t>
      </w:r>
    </w:p>
    <w:p w14:paraId="2A011219" w14:textId="77777777" w:rsidR="00696DB2" w:rsidRDefault="00696DB2" w:rsidP="00696DB2">
      <w:pPr>
        <w:pStyle w:val="ListParagraph"/>
        <w:numPr>
          <w:ilvl w:val="0"/>
          <w:numId w:val="8"/>
        </w:numPr>
      </w:pPr>
      <w:r>
        <w:t>Disagree</w:t>
      </w:r>
    </w:p>
    <w:p w14:paraId="0620130A" w14:textId="77777777" w:rsidR="00696DB2" w:rsidRDefault="00696DB2" w:rsidP="00696DB2">
      <w:pPr>
        <w:pStyle w:val="ListParagraph"/>
        <w:numPr>
          <w:ilvl w:val="0"/>
          <w:numId w:val="8"/>
        </w:numPr>
      </w:pPr>
      <w:r>
        <w:t>Strongly disagree</w:t>
      </w:r>
    </w:p>
    <w:p w14:paraId="178724D3" w14:textId="77777777" w:rsidR="00696DB2" w:rsidRDefault="00696DB2" w:rsidP="00696DB2">
      <w:pPr>
        <w:pStyle w:val="ListParagraph"/>
        <w:ind w:left="1440"/>
      </w:pPr>
    </w:p>
    <w:p w14:paraId="369C835A" w14:textId="77777777" w:rsidR="00696DB2" w:rsidRDefault="00696DB2" w:rsidP="00696DB2">
      <w:pPr>
        <w:pStyle w:val="ListParagraph"/>
        <w:spacing w:after="160" w:line="259" w:lineRule="auto"/>
      </w:pPr>
      <w:r>
        <w:t>Please explain your selection</w:t>
      </w:r>
      <w:r w:rsidRPr="00D44AB1">
        <w:rPr>
          <w:noProof/>
          <w:lang w:val="en-GB" w:eastAsia="en-GB"/>
        </w:rPr>
        <mc:AlternateContent>
          <mc:Choice Requires="wps">
            <w:drawing>
              <wp:anchor distT="45720" distB="45720" distL="114300" distR="114300" simplePos="0" relativeHeight="251826176" behindDoc="0" locked="0" layoutInCell="1" allowOverlap="1" wp14:anchorId="0B24AB59" wp14:editId="18CE3D6A">
                <wp:simplePos x="0" y="0"/>
                <wp:positionH relativeFrom="margin">
                  <wp:posOffset>0</wp:posOffset>
                </wp:positionH>
                <wp:positionV relativeFrom="paragraph">
                  <wp:posOffset>350520</wp:posOffset>
                </wp:positionV>
                <wp:extent cx="5707380" cy="444500"/>
                <wp:effectExtent l="0" t="0" r="762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3AA316F"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4AB59" id="_x0000_s1030" type="#_x0000_t202" style="position:absolute;left:0;text-align:left;margin-left:0;margin-top:27.6pt;width:449.4pt;height:3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" fillcolor="white [3201]" stroked="f">
                <v:textbox>
                  <w:txbxContent>
                    <w:p w14:paraId="53AA316F"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p>
    <w:p w14:paraId="2D67DF39" w14:textId="77777777" w:rsidR="00696DB2" w:rsidRDefault="00696DB2" w:rsidP="00696DB2">
      <w:pPr>
        <w:pStyle w:val="ListParagraph"/>
        <w:rPr>
          <w:lang w:val="en-GB"/>
        </w:rPr>
      </w:pPr>
    </w:p>
    <w:p w14:paraId="04EB6B26" w14:textId="77777777" w:rsidR="00696DB2" w:rsidRPr="00054C9E" w:rsidRDefault="00696DB2" w:rsidP="00696DB2">
      <w:pPr>
        <w:pStyle w:val="ListParagraph"/>
        <w:numPr>
          <w:ilvl w:val="0"/>
          <w:numId w:val="4"/>
        </w:numPr>
        <w:spacing w:after="160" w:line="259" w:lineRule="auto"/>
        <w:rPr>
          <w:b/>
        </w:rPr>
      </w:pPr>
      <w:r w:rsidRPr="00054C9E">
        <w:rPr>
          <w:b/>
        </w:rPr>
        <w:t>The video sharing Claire and Cara’s stories is of adequate length</w:t>
      </w:r>
    </w:p>
    <w:p w14:paraId="567A3153" w14:textId="77777777" w:rsidR="00696DB2" w:rsidRDefault="00696DB2" w:rsidP="00696DB2">
      <w:pPr>
        <w:pStyle w:val="ListParagraph"/>
      </w:pPr>
    </w:p>
    <w:p w14:paraId="28C3108D" w14:textId="77777777" w:rsidR="00696DB2" w:rsidRDefault="00696DB2" w:rsidP="00696DB2">
      <w:pPr>
        <w:pStyle w:val="ListParagraph"/>
        <w:numPr>
          <w:ilvl w:val="0"/>
          <w:numId w:val="9"/>
        </w:numPr>
      </w:pPr>
      <w:r>
        <w:t>Strongly agree</w:t>
      </w:r>
    </w:p>
    <w:p w14:paraId="5E5EAB11" w14:textId="77777777" w:rsidR="00696DB2" w:rsidRDefault="00696DB2" w:rsidP="00696DB2">
      <w:pPr>
        <w:pStyle w:val="ListParagraph"/>
        <w:numPr>
          <w:ilvl w:val="0"/>
          <w:numId w:val="9"/>
        </w:numPr>
      </w:pPr>
      <w:r>
        <w:t>Agree</w:t>
      </w:r>
    </w:p>
    <w:p w14:paraId="70D58DB4" w14:textId="77777777" w:rsidR="00696DB2" w:rsidRDefault="00696DB2" w:rsidP="00696DB2">
      <w:pPr>
        <w:pStyle w:val="ListParagraph"/>
        <w:numPr>
          <w:ilvl w:val="0"/>
          <w:numId w:val="9"/>
        </w:numPr>
      </w:pPr>
      <w:r>
        <w:t>Neither agree nor disagree</w:t>
      </w:r>
    </w:p>
    <w:p w14:paraId="4BAA2D1F" w14:textId="77777777" w:rsidR="00696DB2" w:rsidRDefault="00696DB2" w:rsidP="00696DB2">
      <w:pPr>
        <w:pStyle w:val="ListParagraph"/>
        <w:numPr>
          <w:ilvl w:val="0"/>
          <w:numId w:val="9"/>
        </w:numPr>
      </w:pPr>
      <w:r>
        <w:lastRenderedPageBreak/>
        <w:t>Disagree</w:t>
      </w:r>
    </w:p>
    <w:p w14:paraId="5A91EC7B" w14:textId="77777777" w:rsidR="00696DB2" w:rsidRDefault="00696DB2" w:rsidP="00696DB2">
      <w:pPr>
        <w:pStyle w:val="ListParagraph"/>
        <w:numPr>
          <w:ilvl w:val="0"/>
          <w:numId w:val="9"/>
        </w:numPr>
      </w:pPr>
      <w:r>
        <w:t>Strongly disagree</w:t>
      </w:r>
    </w:p>
    <w:p w14:paraId="2B2A0BF1" w14:textId="77777777" w:rsidR="00696DB2" w:rsidRDefault="00696DB2" w:rsidP="00696DB2">
      <w:pPr>
        <w:ind w:left="720"/>
      </w:pPr>
      <w:r w:rsidRPr="00D44AB1">
        <w:rPr>
          <w:noProof/>
          <w:lang w:val="en-GB" w:eastAsia="en-GB"/>
        </w:rPr>
        <mc:AlternateContent>
          <mc:Choice Requires="wps">
            <w:drawing>
              <wp:anchor distT="45720" distB="45720" distL="114300" distR="114300" simplePos="0" relativeHeight="251827200" behindDoc="0" locked="0" layoutInCell="1" allowOverlap="1" wp14:anchorId="3B16DB4F" wp14:editId="76E82A55">
                <wp:simplePos x="0" y="0"/>
                <wp:positionH relativeFrom="margin">
                  <wp:posOffset>0</wp:posOffset>
                </wp:positionH>
                <wp:positionV relativeFrom="paragraph">
                  <wp:posOffset>387985</wp:posOffset>
                </wp:positionV>
                <wp:extent cx="5707380" cy="444500"/>
                <wp:effectExtent l="0" t="0" r="762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DBC0260"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6DB4F" id="_x0000_s1031" type="#_x0000_t202" style="position:absolute;left:0;text-align:left;margin-left:0;margin-top:30.55pt;width:449.4pt;height:3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" fillcolor="white [3201]" stroked="f">
                <v:textbox>
                  <w:txbxContent>
                    <w:p w14:paraId="3DBC0260"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r>
        <w:t>Please explain your selection</w:t>
      </w:r>
    </w:p>
    <w:p w14:paraId="0718ED8D" w14:textId="77777777" w:rsidR="00696DB2" w:rsidRPr="00054C9E" w:rsidRDefault="00696DB2" w:rsidP="00696DB2">
      <w:pPr>
        <w:pStyle w:val="ListParagraph"/>
        <w:spacing w:after="160" w:line="259" w:lineRule="auto"/>
        <w:rPr>
          <w:b/>
        </w:rPr>
      </w:pPr>
    </w:p>
    <w:p w14:paraId="625DFB42" w14:textId="77777777" w:rsidR="00696DB2" w:rsidRPr="00D31B40" w:rsidRDefault="00696DB2" w:rsidP="00696DB2">
      <w:pPr>
        <w:pStyle w:val="ListParagraph"/>
        <w:numPr>
          <w:ilvl w:val="0"/>
          <w:numId w:val="4"/>
        </w:numPr>
        <w:spacing w:after="160" w:line="259" w:lineRule="auto"/>
      </w:pPr>
      <w:r w:rsidRPr="00054C9E">
        <w:rPr>
          <w:b/>
        </w:rPr>
        <w:t>Please comment on the tone of the video sharing Claire and Cara’s stories</w:t>
      </w:r>
      <w:r w:rsidRPr="00D44AB1">
        <w:rPr>
          <w:noProof/>
          <w:lang w:val="en-GB" w:eastAsia="en-GB"/>
        </w:rPr>
        <mc:AlternateContent>
          <mc:Choice Requires="wps">
            <w:drawing>
              <wp:anchor distT="45720" distB="45720" distL="114300" distR="114300" simplePos="0" relativeHeight="251828224" behindDoc="0" locked="0" layoutInCell="1" allowOverlap="1" wp14:anchorId="43ACE767" wp14:editId="5B36433E">
                <wp:simplePos x="0" y="0"/>
                <wp:positionH relativeFrom="margin">
                  <wp:posOffset>0</wp:posOffset>
                </wp:positionH>
                <wp:positionV relativeFrom="paragraph">
                  <wp:posOffset>387985</wp:posOffset>
                </wp:positionV>
                <wp:extent cx="5707380" cy="444500"/>
                <wp:effectExtent l="0" t="0" r="762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41C4EAE5"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CE767" id="_x0000_s1032" type="#_x0000_t202" style="position:absolute;left:0;text-align:left;margin-left:0;margin-top:30.55pt;width:449.4pt;height:3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" fillcolor="white [3201]" stroked="f">
                <v:textbox>
                  <w:txbxContent>
                    <w:p w14:paraId="41C4EAE5"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p>
    <w:p w14:paraId="4A7D064A" w14:textId="77777777" w:rsidR="00696DB2" w:rsidRDefault="00696DB2" w:rsidP="00696DB2">
      <w:pPr>
        <w:rPr>
          <w:lang w:val="en-GB"/>
        </w:rPr>
      </w:pPr>
    </w:p>
    <w:p w14:paraId="396733A1" w14:textId="77777777" w:rsidR="00696DB2" w:rsidRPr="00054C9E" w:rsidRDefault="00696DB2" w:rsidP="00696DB2">
      <w:pPr>
        <w:pStyle w:val="ListParagraph"/>
        <w:numPr>
          <w:ilvl w:val="0"/>
          <w:numId w:val="4"/>
        </w:numPr>
        <w:spacing w:after="160" w:line="259" w:lineRule="auto"/>
        <w:rPr>
          <w:b/>
        </w:rPr>
      </w:pPr>
      <w:r w:rsidRPr="00054C9E">
        <w:rPr>
          <w:b/>
        </w:rPr>
        <w:t>The animation videos are valuable</w:t>
      </w:r>
    </w:p>
    <w:p w14:paraId="47346CCC" w14:textId="77777777" w:rsidR="00696DB2" w:rsidRDefault="00696DB2" w:rsidP="00696DB2">
      <w:pPr>
        <w:pStyle w:val="ListParagraph"/>
      </w:pPr>
    </w:p>
    <w:p w14:paraId="413EA89F" w14:textId="77777777" w:rsidR="00696DB2" w:rsidRDefault="00696DB2" w:rsidP="00696DB2">
      <w:pPr>
        <w:pStyle w:val="ListParagraph"/>
        <w:numPr>
          <w:ilvl w:val="0"/>
          <w:numId w:val="10"/>
        </w:numPr>
      </w:pPr>
      <w:r>
        <w:t>Strongly agree</w:t>
      </w:r>
    </w:p>
    <w:p w14:paraId="1BD7C5CA" w14:textId="77777777" w:rsidR="00696DB2" w:rsidRDefault="00696DB2" w:rsidP="00696DB2">
      <w:pPr>
        <w:pStyle w:val="ListParagraph"/>
        <w:numPr>
          <w:ilvl w:val="0"/>
          <w:numId w:val="10"/>
        </w:numPr>
      </w:pPr>
      <w:r>
        <w:t>Agree</w:t>
      </w:r>
    </w:p>
    <w:p w14:paraId="3FCB8AAF" w14:textId="77777777" w:rsidR="00696DB2" w:rsidRDefault="00696DB2" w:rsidP="00696DB2">
      <w:pPr>
        <w:pStyle w:val="ListParagraph"/>
        <w:numPr>
          <w:ilvl w:val="0"/>
          <w:numId w:val="10"/>
        </w:numPr>
      </w:pPr>
      <w:r>
        <w:t>Neither agree nor disagree</w:t>
      </w:r>
    </w:p>
    <w:p w14:paraId="7E942D2B" w14:textId="77777777" w:rsidR="00696DB2" w:rsidRDefault="00696DB2" w:rsidP="00696DB2">
      <w:pPr>
        <w:pStyle w:val="ListParagraph"/>
        <w:numPr>
          <w:ilvl w:val="0"/>
          <w:numId w:val="10"/>
        </w:numPr>
      </w:pPr>
      <w:r>
        <w:t>Disagree</w:t>
      </w:r>
    </w:p>
    <w:p w14:paraId="1595C369" w14:textId="77777777" w:rsidR="00696DB2" w:rsidRDefault="00696DB2" w:rsidP="00696DB2">
      <w:pPr>
        <w:pStyle w:val="ListParagraph"/>
        <w:numPr>
          <w:ilvl w:val="0"/>
          <w:numId w:val="10"/>
        </w:numPr>
      </w:pPr>
      <w:r>
        <w:t>Strongly disagree</w:t>
      </w:r>
    </w:p>
    <w:p w14:paraId="2D763F21" w14:textId="77777777" w:rsidR="00696DB2" w:rsidRDefault="00696DB2" w:rsidP="00696DB2">
      <w:pPr>
        <w:ind w:left="720"/>
      </w:pPr>
      <w:r w:rsidRPr="00D44AB1">
        <w:rPr>
          <w:noProof/>
          <w:lang w:val="en-GB" w:eastAsia="en-GB"/>
        </w:rPr>
        <mc:AlternateContent>
          <mc:Choice Requires="wps">
            <w:drawing>
              <wp:anchor distT="45720" distB="45720" distL="114300" distR="114300" simplePos="0" relativeHeight="251829248" behindDoc="0" locked="0" layoutInCell="1" allowOverlap="1" wp14:anchorId="4BBE7FC8" wp14:editId="663908D3">
                <wp:simplePos x="0" y="0"/>
                <wp:positionH relativeFrom="margin">
                  <wp:posOffset>0</wp:posOffset>
                </wp:positionH>
                <wp:positionV relativeFrom="paragraph">
                  <wp:posOffset>388620</wp:posOffset>
                </wp:positionV>
                <wp:extent cx="5707380" cy="444500"/>
                <wp:effectExtent l="0" t="0" r="762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7494E10"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E7FC8" id="_x0000_s1033" type="#_x0000_t202" style="position:absolute;left:0;text-align:left;margin-left:0;margin-top:30.6pt;width:449.4pt;height:3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" fillcolor="white [3201]" stroked="f">
                <v:textbox>
                  <w:txbxContent>
                    <w:p w14:paraId="17494E10"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r>
        <w:t>Please explain your selection</w:t>
      </w:r>
    </w:p>
    <w:p w14:paraId="2C60A05E" w14:textId="77777777" w:rsidR="00696DB2" w:rsidRDefault="00696DB2" w:rsidP="00696DB2"/>
    <w:p w14:paraId="11F505A7" w14:textId="77777777" w:rsidR="00696DB2" w:rsidRPr="00054C9E" w:rsidRDefault="00696DB2" w:rsidP="00696DB2">
      <w:pPr>
        <w:pStyle w:val="ListParagraph"/>
        <w:numPr>
          <w:ilvl w:val="0"/>
          <w:numId w:val="4"/>
        </w:numPr>
        <w:rPr>
          <w:b/>
        </w:rPr>
      </w:pPr>
      <w:r w:rsidRPr="00054C9E">
        <w:rPr>
          <w:b/>
        </w:rPr>
        <w:t>The content of the video animations is of good quality</w:t>
      </w:r>
    </w:p>
    <w:p w14:paraId="7FE6806D" w14:textId="77777777" w:rsidR="00696DB2" w:rsidRDefault="00696DB2" w:rsidP="00696DB2">
      <w:pPr>
        <w:pStyle w:val="ListParagraph"/>
      </w:pPr>
    </w:p>
    <w:p w14:paraId="48D9CE9B" w14:textId="77777777" w:rsidR="00696DB2" w:rsidRDefault="00696DB2" w:rsidP="00696DB2">
      <w:pPr>
        <w:pStyle w:val="ListParagraph"/>
        <w:numPr>
          <w:ilvl w:val="0"/>
          <w:numId w:val="11"/>
        </w:numPr>
      </w:pPr>
      <w:r>
        <w:t>Strongly agree</w:t>
      </w:r>
    </w:p>
    <w:p w14:paraId="66D7F7A2" w14:textId="77777777" w:rsidR="00696DB2" w:rsidRDefault="00696DB2" w:rsidP="00696DB2">
      <w:pPr>
        <w:pStyle w:val="ListParagraph"/>
        <w:numPr>
          <w:ilvl w:val="0"/>
          <w:numId w:val="11"/>
        </w:numPr>
      </w:pPr>
      <w:r>
        <w:t>Agree</w:t>
      </w:r>
    </w:p>
    <w:p w14:paraId="0643EE34" w14:textId="77777777" w:rsidR="00696DB2" w:rsidRDefault="00696DB2" w:rsidP="00696DB2">
      <w:pPr>
        <w:pStyle w:val="ListParagraph"/>
        <w:numPr>
          <w:ilvl w:val="0"/>
          <w:numId w:val="11"/>
        </w:numPr>
      </w:pPr>
      <w:r>
        <w:t>Neither agree nor disagree</w:t>
      </w:r>
    </w:p>
    <w:p w14:paraId="7715E707" w14:textId="77777777" w:rsidR="00696DB2" w:rsidRDefault="00696DB2" w:rsidP="00696DB2">
      <w:pPr>
        <w:pStyle w:val="ListParagraph"/>
        <w:numPr>
          <w:ilvl w:val="0"/>
          <w:numId w:val="11"/>
        </w:numPr>
      </w:pPr>
      <w:r>
        <w:t>Disagree</w:t>
      </w:r>
    </w:p>
    <w:p w14:paraId="1E4CE2D8" w14:textId="77777777" w:rsidR="00696DB2" w:rsidRDefault="00696DB2" w:rsidP="00696DB2">
      <w:pPr>
        <w:pStyle w:val="ListParagraph"/>
        <w:numPr>
          <w:ilvl w:val="0"/>
          <w:numId w:val="11"/>
        </w:numPr>
      </w:pPr>
      <w:r>
        <w:t>Strongly disagree</w:t>
      </w:r>
    </w:p>
    <w:p w14:paraId="06A73025" w14:textId="77777777" w:rsidR="00696DB2" w:rsidRDefault="00696DB2" w:rsidP="00696DB2">
      <w:pPr>
        <w:ind w:firstLine="720"/>
      </w:pPr>
      <w:r w:rsidRPr="00D44AB1">
        <w:rPr>
          <w:noProof/>
          <w:lang w:val="en-GB" w:eastAsia="en-GB"/>
        </w:rPr>
        <mc:AlternateContent>
          <mc:Choice Requires="wps">
            <w:drawing>
              <wp:anchor distT="45720" distB="45720" distL="114300" distR="114300" simplePos="0" relativeHeight="251830272" behindDoc="0" locked="0" layoutInCell="1" allowOverlap="1" wp14:anchorId="35147972" wp14:editId="6D83C861">
                <wp:simplePos x="0" y="0"/>
                <wp:positionH relativeFrom="margin">
                  <wp:posOffset>0</wp:posOffset>
                </wp:positionH>
                <wp:positionV relativeFrom="paragraph">
                  <wp:posOffset>387985</wp:posOffset>
                </wp:positionV>
                <wp:extent cx="5707380" cy="444500"/>
                <wp:effectExtent l="0" t="0" r="762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46FDF517"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47972" id="_x0000_s1034" type="#_x0000_t202" style="position:absolute;left:0;text-align:left;margin-left:0;margin-top:30.55pt;width:449.4pt;height:3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" fillcolor="white [3201]" stroked="f">
                <v:textbox>
                  <w:txbxContent>
                    <w:p w14:paraId="46FDF517"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r>
        <w:t>Please explain your selection</w:t>
      </w:r>
    </w:p>
    <w:p w14:paraId="56EEAD58" w14:textId="77777777" w:rsidR="00696DB2" w:rsidRDefault="00696DB2" w:rsidP="00696DB2">
      <w:pPr>
        <w:tabs>
          <w:tab w:val="left" w:pos="860"/>
        </w:tabs>
      </w:pPr>
    </w:p>
    <w:p w14:paraId="1D7CE1C3" w14:textId="2D24A65A" w:rsidR="00696DB2" w:rsidRDefault="00696DB2" w:rsidP="00696DB2">
      <w:pPr>
        <w:tabs>
          <w:tab w:val="left" w:pos="860"/>
        </w:tabs>
      </w:pPr>
    </w:p>
    <w:p w14:paraId="720EA5F5" w14:textId="77777777" w:rsidR="007B43A7" w:rsidRDefault="007B43A7" w:rsidP="00696DB2">
      <w:pPr>
        <w:tabs>
          <w:tab w:val="left" w:pos="860"/>
        </w:tabs>
      </w:pPr>
    </w:p>
    <w:p w14:paraId="5AEDB2AE" w14:textId="77777777" w:rsidR="00696DB2" w:rsidRPr="00054C9E" w:rsidRDefault="00696DB2" w:rsidP="00696DB2">
      <w:pPr>
        <w:pStyle w:val="ListParagraph"/>
        <w:numPr>
          <w:ilvl w:val="0"/>
          <w:numId w:val="4"/>
        </w:numPr>
        <w:tabs>
          <w:tab w:val="left" w:pos="860"/>
        </w:tabs>
        <w:rPr>
          <w:b/>
        </w:rPr>
      </w:pPr>
      <w:r w:rsidRPr="00054C9E">
        <w:rPr>
          <w:b/>
        </w:rPr>
        <w:lastRenderedPageBreak/>
        <w:t>The animation videos are of adequate length</w:t>
      </w:r>
    </w:p>
    <w:p w14:paraId="6BECA9EE" w14:textId="77777777" w:rsidR="00696DB2" w:rsidRDefault="00696DB2" w:rsidP="00696DB2">
      <w:pPr>
        <w:pStyle w:val="ListParagraph"/>
        <w:tabs>
          <w:tab w:val="left" w:pos="860"/>
        </w:tabs>
      </w:pPr>
    </w:p>
    <w:p w14:paraId="713FFECD" w14:textId="77777777" w:rsidR="00696DB2" w:rsidRDefault="00696DB2" w:rsidP="00696DB2">
      <w:pPr>
        <w:pStyle w:val="ListParagraph"/>
        <w:numPr>
          <w:ilvl w:val="0"/>
          <w:numId w:val="12"/>
        </w:numPr>
      </w:pPr>
      <w:r>
        <w:t>Strongly agree</w:t>
      </w:r>
    </w:p>
    <w:p w14:paraId="3F1EFBAE" w14:textId="77777777" w:rsidR="00696DB2" w:rsidRDefault="00696DB2" w:rsidP="00696DB2">
      <w:pPr>
        <w:pStyle w:val="ListParagraph"/>
        <w:numPr>
          <w:ilvl w:val="0"/>
          <w:numId w:val="12"/>
        </w:numPr>
      </w:pPr>
      <w:r>
        <w:t>Agree</w:t>
      </w:r>
    </w:p>
    <w:p w14:paraId="22AA09C5" w14:textId="77777777" w:rsidR="00696DB2" w:rsidRDefault="00696DB2" w:rsidP="00696DB2">
      <w:pPr>
        <w:pStyle w:val="ListParagraph"/>
        <w:numPr>
          <w:ilvl w:val="0"/>
          <w:numId w:val="12"/>
        </w:numPr>
      </w:pPr>
      <w:r>
        <w:t>Neither agree nor disagree</w:t>
      </w:r>
    </w:p>
    <w:p w14:paraId="70458FF3" w14:textId="77777777" w:rsidR="00696DB2" w:rsidRDefault="00696DB2" w:rsidP="00696DB2">
      <w:pPr>
        <w:pStyle w:val="ListParagraph"/>
        <w:numPr>
          <w:ilvl w:val="0"/>
          <w:numId w:val="12"/>
        </w:numPr>
      </w:pPr>
      <w:r>
        <w:t>Disagree</w:t>
      </w:r>
    </w:p>
    <w:p w14:paraId="37B03EC3" w14:textId="77777777" w:rsidR="00696DB2" w:rsidRDefault="00696DB2" w:rsidP="00696DB2">
      <w:pPr>
        <w:pStyle w:val="ListParagraph"/>
        <w:numPr>
          <w:ilvl w:val="0"/>
          <w:numId w:val="12"/>
        </w:numPr>
      </w:pPr>
      <w:r>
        <w:t>Strongly disagree</w:t>
      </w:r>
    </w:p>
    <w:p w14:paraId="7F647E73" w14:textId="77777777" w:rsidR="00696DB2" w:rsidRDefault="00696DB2" w:rsidP="00696DB2">
      <w:pPr>
        <w:pStyle w:val="ListParagraph"/>
      </w:pPr>
    </w:p>
    <w:p w14:paraId="2C161DC3" w14:textId="08E1A748" w:rsidR="00696DB2" w:rsidRPr="00D31B40" w:rsidRDefault="00696DB2" w:rsidP="00696DB2">
      <w:pPr>
        <w:pStyle w:val="ListParagraph"/>
        <w:sectPr w:rsidR="00696DB2" w:rsidRPr="00D31B40" w:rsidSect="0079783C">
          <w:pgSz w:w="11907" w:h="16839" w:code="9"/>
          <w:pgMar w:top="1134" w:right="1361" w:bottom="1134" w:left="1361" w:header="709" w:footer="454" w:gutter="0"/>
          <w:cols w:space="708"/>
          <w:titlePg/>
          <w:docGrid w:linePitch="360"/>
        </w:sectPr>
      </w:pPr>
      <w:r>
        <w:t>Please explain your selection</w:t>
      </w:r>
      <w:r w:rsidRPr="00D44AB1">
        <w:rPr>
          <w:noProof/>
          <w:lang w:val="en-GB" w:eastAsia="en-GB"/>
        </w:rPr>
        <mc:AlternateContent>
          <mc:Choice Requires="wps">
            <w:drawing>
              <wp:anchor distT="45720" distB="45720" distL="114300" distR="114300" simplePos="0" relativeHeight="251831296" behindDoc="0" locked="0" layoutInCell="1" allowOverlap="1" wp14:anchorId="73AB1364" wp14:editId="0513E1BC">
                <wp:simplePos x="0" y="0"/>
                <wp:positionH relativeFrom="margin">
                  <wp:posOffset>0</wp:posOffset>
                </wp:positionH>
                <wp:positionV relativeFrom="paragraph">
                  <wp:posOffset>41275</wp:posOffset>
                </wp:positionV>
                <wp:extent cx="5707380" cy="444500"/>
                <wp:effectExtent l="0" t="0" r="762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4445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F5AE22F"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B1364" id="_x0000_s1035" type="#_x0000_t202" style="position:absolute;left:0;text-align:left;margin-left:0;margin-top:3.25pt;width:449.4pt;height:3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" fillcolor="white [3201]" stroked="f">
                <v:textbox>
                  <w:txbxContent>
                    <w:p w14:paraId="5F5AE22F" w14:textId="77777777" w:rsidR="00696DB2" w:rsidRPr="008F105F" w:rsidRDefault="00696DB2" w:rsidP="00696DB2">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2"/>
                          <w:lang w:val="en-GB"/>
                        </w:rPr>
                      </w:pPr>
                    </w:p>
                  </w:txbxContent>
                </v:textbox>
                <w10:wrap type="square" anchorx="margin"/>
              </v:shape>
            </w:pict>
          </mc:Fallback>
        </mc:AlternateContent>
      </w:r>
    </w:p>
    <w:p w14:paraId="5599A38A" w14:textId="77777777" w:rsidR="00696DB2" w:rsidRDefault="00696DB2" w:rsidP="00AA119E">
      <w:pPr>
        <w:rPr>
          <w:lang w:val="en-GB"/>
        </w:rPr>
      </w:pPr>
    </w:p>
    <w:p w14:paraId="1109BE26" w14:textId="18366F2E" w:rsidR="00B85E2F" w:rsidRDefault="008B35F5" w:rsidP="003E420D">
      <w:pPr>
        <w:pStyle w:val="Heading1"/>
        <w:rPr>
          <w:lang w:val="en-GB"/>
        </w:rPr>
      </w:pPr>
      <w:bookmarkStart w:id="10" w:name="_Toc132894414"/>
      <w:r>
        <w:rPr>
          <w:lang w:val="en-GB"/>
        </w:rPr>
        <w:t>Appendix</w:t>
      </w:r>
      <w:r w:rsidR="007F311D">
        <w:rPr>
          <w:lang w:val="en-GB"/>
        </w:rPr>
        <w:t xml:space="preserve"> </w:t>
      </w:r>
      <w:r w:rsidR="00696DB2">
        <w:rPr>
          <w:lang w:val="en-GB"/>
        </w:rPr>
        <w:t>2</w:t>
      </w:r>
      <w:r>
        <w:rPr>
          <w:lang w:val="en-GB"/>
        </w:rPr>
        <w:t xml:space="preserve">: </w:t>
      </w:r>
      <w:r w:rsidR="00821BA2">
        <w:rPr>
          <w:lang w:val="en-GB"/>
        </w:rPr>
        <w:t>Stakeholders who participated</w:t>
      </w:r>
      <w:bookmarkEnd w:id="10"/>
    </w:p>
    <w:p w14:paraId="20D67282" w14:textId="2734DF95" w:rsidR="00821BA2" w:rsidRDefault="00821BA2" w:rsidP="00821BA2">
      <w:pPr>
        <w:rPr>
          <w:lang w:val="en-GB"/>
        </w:rPr>
      </w:pPr>
    </w:p>
    <w:tbl>
      <w:tblPr>
        <w:tblStyle w:val="TableGrid"/>
        <w:tblW w:w="0" w:type="auto"/>
        <w:tblLook w:val="04A0" w:firstRow="1" w:lastRow="0" w:firstColumn="1" w:lastColumn="0" w:noHBand="0" w:noVBand="1"/>
      </w:tblPr>
      <w:tblGrid>
        <w:gridCol w:w="4587"/>
        <w:gridCol w:w="4588"/>
      </w:tblGrid>
      <w:tr w:rsidR="00821BA2" w:rsidRPr="00821BA2" w14:paraId="13BB5D05" w14:textId="77777777" w:rsidTr="00821BA2">
        <w:tc>
          <w:tcPr>
            <w:tcW w:w="4587" w:type="dxa"/>
          </w:tcPr>
          <w:p w14:paraId="69596B34" w14:textId="50B2A927" w:rsidR="00821BA2" w:rsidRPr="00821BA2" w:rsidRDefault="00821BA2" w:rsidP="00821BA2">
            <w:pPr>
              <w:rPr>
                <w:b/>
              </w:rPr>
            </w:pPr>
            <w:r w:rsidRPr="00821BA2">
              <w:rPr>
                <w:b/>
              </w:rPr>
              <w:t>Stakeholder</w:t>
            </w:r>
          </w:p>
        </w:tc>
        <w:tc>
          <w:tcPr>
            <w:tcW w:w="4588" w:type="dxa"/>
          </w:tcPr>
          <w:p w14:paraId="26728DEC" w14:textId="26EBBA9A" w:rsidR="00821BA2" w:rsidRPr="00821BA2" w:rsidRDefault="00821BA2" w:rsidP="00821BA2">
            <w:pPr>
              <w:rPr>
                <w:b/>
              </w:rPr>
            </w:pPr>
            <w:r w:rsidRPr="00821BA2">
              <w:rPr>
                <w:b/>
              </w:rPr>
              <w:t xml:space="preserve">Number of participants </w:t>
            </w:r>
          </w:p>
        </w:tc>
      </w:tr>
      <w:tr w:rsidR="00821BA2" w14:paraId="315D7E9E" w14:textId="77777777" w:rsidTr="00821BA2">
        <w:tc>
          <w:tcPr>
            <w:tcW w:w="4587" w:type="dxa"/>
          </w:tcPr>
          <w:p w14:paraId="72D460BE" w14:textId="6FF7B5B2" w:rsidR="00821BA2" w:rsidRDefault="00821BA2" w:rsidP="00821BA2">
            <w:r>
              <w:t>People with lived experience of eating disorders</w:t>
            </w:r>
          </w:p>
        </w:tc>
        <w:tc>
          <w:tcPr>
            <w:tcW w:w="4588" w:type="dxa"/>
          </w:tcPr>
          <w:p w14:paraId="589042BF" w14:textId="1FB6F4BC" w:rsidR="00821BA2" w:rsidRDefault="00821BA2" w:rsidP="00821BA2">
            <w:r>
              <w:t>16</w:t>
            </w:r>
          </w:p>
        </w:tc>
      </w:tr>
      <w:tr w:rsidR="00821BA2" w14:paraId="3F2551EB" w14:textId="77777777" w:rsidTr="00821BA2">
        <w:tc>
          <w:tcPr>
            <w:tcW w:w="4587" w:type="dxa"/>
          </w:tcPr>
          <w:p w14:paraId="6D64D15F" w14:textId="10A376E2" w:rsidR="00821BA2" w:rsidRDefault="00821BA2" w:rsidP="00821BA2">
            <w:r>
              <w:t>Carer of someone living with eating disorders</w:t>
            </w:r>
          </w:p>
        </w:tc>
        <w:tc>
          <w:tcPr>
            <w:tcW w:w="4588" w:type="dxa"/>
          </w:tcPr>
          <w:p w14:paraId="4FC1213F" w14:textId="636F2D35" w:rsidR="00821BA2" w:rsidRDefault="00821BA2" w:rsidP="00821BA2">
            <w:r>
              <w:t>1</w:t>
            </w:r>
          </w:p>
        </w:tc>
      </w:tr>
      <w:tr w:rsidR="00821BA2" w14:paraId="7B67DD09" w14:textId="77777777" w:rsidTr="00821BA2">
        <w:tc>
          <w:tcPr>
            <w:tcW w:w="4587" w:type="dxa"/>
          </w:tcPr>
          <w:p w14:paraId="25CAE9EE" w14:textId="43940D9A" w:rsidR="00821BA2" w:rsidRDefault="00821BA2" w:rsidP="00821BA2">
            <w:r>
              <w:t xml:space="preserve">Health and social care professional </w:t>
            </w:r>
          </w:p>
        </w:tc>
        <w:tc>
          <w:tcPr>
            <w:tcW w:w="4588" w:type="dxa"/>
          </w:tcPr>
          <w:p w14:paraId="747D064E" w14:textId="237D6E69" w:rsidR="00821BA2" w:rsidRDefault="00821BA2" w:rsidP="00821BA2">
            <w:r>
              <w:t>1</w:t>
            </w:r>
          </w:p>
        </w:tc>
      </w:tr>
    </w:tbl>
    <w:p w14:paraId="078F2E8A" w14:textId="121A575E" w:rsidR="000E5841" w:rsidRDefault="000E5841" w:rsidP="000E5841">
      <w:pPr>
        <w:rPr>
          <w:lang w:val="en-GB"/>
        </w:rPr>
      </w:pPr>
    </w:p>
    <w:p w14:paraId="17965EEF" w14:textId="1A272A22" w:rsidR="000E5841" w:rsidRDefault="000E5841" w:rsidP="000E5841">
      <w:pPr>
        <w:rPr>
          <w:lang w:val="en-GB"/>
        </w:rPr>
      </w:pPr>
    </w:p>
    <w:p w14:paraId="6B882055" w14:textId="6C87505D" w:rsidR="000E5841" w:rsidRDefault="000E5841" w:rsidP="000E5841">
      <w:pPr>
        <w:rPr>
          <w:lang w:val="en-GB"/>
        </w:rPr>
      </w:pPr>
    </w:p>
    <w:p w14:paraId="1E22DF9F" w14:textId="0CC6AE04" w:rsidR="000E5841" w:rsidRDefault="000E5841" w:rsidP="000E5841">
      <w:pPr>
        <w:rPr>
          <w:lang w:val="en-GB"/>
        </w:rPr>
      </w:pPr>
    </w:p>
    <w:p w14:paraId="3D0E9822" w14:textId="00C1E9DE" w:rsidR="000E5841" w:rsidRDefault="000E5841" w:rsidP="000E5841">
      <w:pPr>
        <w:rPr>
          <w:lang w:val="en-GB"/>
        </w:rPr>
      </w:pPr>
    </w:p>
    <w:p w14:paraId="2A359D33" w14:textId="07A710B8" w:rsidR="000E5841" w:rsidRDefault="000E5841" w:rsidP="000E5841">
      <w:pPr>
        <w:rPr>
          <w:lang w:val="en-GB"/>
        </w:rPr>
      </w:pPr>
    </w:p>
    <w:p w14:paraId="2F391B91" w14:textId="64E70CB3" w:rsidR="000E5841" w:rsidRDefault="000E5841" w:rsidP="000E5841">
      <w:pPr>
        <w:rPr>
          <w:lang w:val="en-GB"/>
        </w:rPr>
      </w:pPr>
    </w:p>
    <w:p w14:paraId="0EDF1801" w14:textId="71EEFDA0" w:rsidR="000E5841" w:rsidRDefault="000E5841" w:rsidP="000E5841">
      <w:pPr>
        <w:rPr>
          <w:lang w:val="en-GB"/>
        </w:rPr>
      </w:pPr>
    </w:p>
    <w:p w14:paraId="7884E51F" w14:textId="31EF8719" w:rsidR="000E5841" w:rsidRDefault="000E5841" w:rsidP="000E5841">
      <w:pPr>
        <w:rPr>
          <w:lang w:val="en-GB"/>
        </w:rPr>
      </w:pPr>
    </w:p>
    <w:p w14:paraId="4D1E996F" w14:textId="39616AA1" w:rsidR="000E5841" w:rsidRDefault="000E5841" w:rsidP="000E5841">
      <w:pPr>
        <w:rPr>
          <w:lang w:val="en-GB"/>
        </w:rPr>
      </w:pPr>
    </w:p>
    <w:p w14:paraId="6944671F" w14:textId="6B445371" w:rsidR="000E5841" w:rsidRDefault="000E5841" w:rsidP="000E5841">
      <w:pPr>
        <w:rPr>
          <w:lang w:val="en-GB"/>
        </w:rPr>
      </w:pPr>
    </w:p>
    <w:p w14:paraId="3741FA75" w14:textId="1F6A28AD" w:rsidR="000E5841" w:rsidRDefault="000E5841" w:rsidP="000E5841">
      <w:pPr>
        <w:rPr>
          <w:lang w:val="en-GB"/>
        </w:rPr>
      </w:pPr>
    </w:p>
    <w:p w14:paraId="46A72BB2" w14:textId="3D1D00A3" w:rsidR="000E5841" w:rsidRDefault="000E5841" w:rsidP="000E5841">
      <w:pPr>
        <w:rPr>
          <w:lang w:val="en-GB"/>
        </w:rPr>
      </w:pPr>
    </w:p>
    <w:p w14:paraId="1CAE2F4E" w14:textId="19C52BA0" w:rsidR="000E5841" w:rsidRDefault="000E5841" w:rsidP="000E5841">
      <w:pPr>
        <w:rPr>
          <w:lang w:val="en-GB"/>
        </w:rPr>
      </w:pPr>
    </w:p>
    <w:p w14:paraId="3C2767A7" w14:textId="2CDF50CD" w:rsidR="000E5841" w:rsidRDefault="000E5841" w:rsidP="000E5841">
      <w:pPr>
        <w:rPr>
          <w:lang w:val="en-GB"/>
        </w:rPr>
      </w:pPr>
    </w:p>
    <w:p w14:paraId="0E2B9B0C" w14:textId="3A949F4B" w:rsidR="000E5841" w:rsidRDefault="000E5841" w:rsidP="000E5841">
      <w:pPr>
        <w:rPr>
          <w:lang w:val="en-GB"/>
        </w:rPr>
      </w:pPr>
    </w:p>
    <w:p w14:paraId="72AFD2D0" w14:textId="3933F14D" w:rsidR="000E5841" w:rsidRDefault="000E5841" w:rsidP="000E5841">
      <w:pPr>
        <w:rPr>
          <w:lang w:val="en-GB"/>
        </w:rPr>
      </w:pPr>
    </w:p>
    <w:p w14:paraId="18BCF263" w14:textId="4F841E8C" w:rsidR="000E5841" w:rsidRDefault="000E5841" w:rsidP="000E5841">
      <w:pPr>
        <w:rPr>
          <w:lang w:val="en-GB"/>
        </w:rPr>
      </w:pPr>
    </w:p>
    <w:p w14:paraId="014F6E72" w14:textId="5093272F" w:rsidR="00D31B40" w:rsidRDefault="00D31B40" w:rsidP="0095667E">
      <w:pPr>
        <w:ind w:right="2722"/>
        <w:rPr>
          <w:color w:val="009760"/>
          <w:szCs w:val="30"/>
          <w:lang w:val="en-GB"/>
        </w:rPr>
      </w:pPr>
    </w:p>
    <w:p w14:paraId="3D98017B" w14:textId="099A42A8" w:rsidR="00322C49" w:rsidRPr="00941589" w:rsidRDefault="00A923B4" w:rsidP="0095667E">
      <w:pPr>
        <w:ind w:right="2722"/>
        <w:rPr>
          <w:color w:val="009760"/>
          <w:szCs w:val="30"/>
          <w:lang w:val="en-GB"/>
        </w:rPr>
      </w:pPr>
      <w:r>
        <w:rPr>
          <w:color w:val="009760"/>
          <w:szCs w:val="30"/>
          <w:lang w:val="en-GB"/>
        </w:rPr>
        <w:t>P</w:t>
      </w:r>
      <w:r w:rsidR="00322C49" w:rsidRPr="00941589">
        <w:rPr>
          <w:color w:val="009760"/>
          <w:szCs w:val="30"/>
          <w:lang w:val="en-GB"/>
        </w:rPr>
        <w:t xml:space="preserve">ublished </w:t>
      </w:r>
      <w:r w:rsidR="002C5A42">
        <w:rPr>
          <w:color w:val="009760"/>
          <w:szCs w:val="30"/>
          <w:lang w:val="en-GB"/>
        </w:rPr>
        <w:t xml:space="preserve">April </w:t>
      </w:r>
      <w:r w:rsidR="00835270">
        <w:rPr>
          <w:color w:val="009760"/>
          <w:szCs w:val="30"/>
          <w:lang w:val="en-GB"/>
        </w:rPr>
        <w:t>2023</w:t>
      </w:r>
    </w:p>
    <w:p w14:paraId="210E3051" w14:textId="66325D45" w:rsidR="00BF1FA4" w:rsidRPr="00513DA9" w:rsidRDefault="00BF1FA4" w:rsidP="0095667E">
      <w:pPr>
        <w:ind w:right="2722"/>
        <w:rPr>
          <w:color w:val="00704A" w:themeColor="accent1"/>
          <w:szCs w:val="30"/>
          <w:lang w:val="en-GB"/>
        </w:rPr>
      </w:pPr>
      <w:r w:rsidRPr="00941589">
        <w:rPr>
          <w:color w:val="009760"/>
          <w:szCs w:val="30"/>
          <w:lang w:val="en-GB"/>
        </w:rPr>
        <w:t>You can read and download this document from our website.</w:t>
      </w:r>
      <w:r w:rsidR="00CD57CE" w:rsidRPr="00941589">
        <w:rPr>
          <w:color w:val="009760"/>
          <w:szCs w:val="30"/>
          <w:lang w:val="en-GB"/>
        </w:rPr>
        <w:t xml:space="preserve"> </w:t>
      </w:r>
      <w:r w:rsidR="00322C49" w:rsidRPr="00941589">
        <w:rPr>
          <w:color w:val="009760"/>
          <w:szCs w:val="30"/>
          <w:lang w:val="en-GB"/>
        </w:rPr>
        <w:br/>
      </w:r>
      <w:r w:rsidRPr="00941589">
        <w:rPr>
          <w:color w:val="009760"/>
          <w:szCs w:val="30"/>
          <w:lang w:val="en-GB"/>
        </w:rPr>
        <w:t>We are happy to consider requests for other languages or</w:t>
      </w:r>
      <w:r w:rsidR="00CD57CE" w:rsidRPr="00941589">
        <w:rPr>
          <w:color w:val="009760"/>
          <w:szCs w:val="30"/>
          <w:lang w:val="en-GB"/>
        </w:rPr>
        <w:t xml:space="preserve"> </w:t>
      </w:r>
      <w:r w:rsidRPr="00941589">
        <w:rPr>
          <w:color w:val="009760"/>
          <w:szCs w:val="30"/>
          <w:lang w:val="en-GB"/>
        </w:rPr>
        <w:t xml:space="preserve">formats. </w:t>
      </w:r>
      <w:r w:rsidR="00322C49" w:rsidRPr="00941589">
        <w:rPr>
          <w:color w:val="009760"/>
          <w:szCs w:val="30"/>
          <w:lang w:val="en-GB"/>
        </w:rPr>
        <w:br/>
      </w:r>
      <w:r w:rsidRPr="00941589">
        <w:rPr>
          <w:color w:val="009760"/>
          <w:szCs w:val="30"/>
          <w:lang w:val="en-GB"/>
        </w:rPr>
        <w:t>Please contact our Equality and Diversity Advisor on</w:t>
      </w:r>
      <w:r w:rsidR="00CD57CE" w:rsidRPr="00941589">
        <w:rPr>
          <w:color w:val="009760"/>
          <w:szCs w:val="30"/>
          <w:lang w:val="en-GB"/>
        </w:rPr>
        <w:t xml:space="preserve"> </w:t>
      </w:r>
      <w:r w:rsidRPr="00941589">
        <w:rPr>
          <w:color w:val="009760"/>
          <w:szCs w:val="30"/>
          <w:lang w:val="en-GB"/>
        </w:rPr>
        <w:t xml:space="preserve">0141 225 6999 </w:t>
      </w:r>
      <w:r w:rsidR="00322C49" w:rsidRPr="00941589">
        <w:rPr>
          <w:color w:val="009760"/>
          <w:szCs w:val="30"/>
          <w:lang w:val="en-GB"/>
        </w:rPr>
        <w:br/>
      </w:r>
      <w:r w:rsidRPr="00941589">
        <w:rPr>
          <w:color w:val="009760"/>
          <w:szCs w:val="30"/>
          <w:lang w:val="en-GB"/>
        </w:rPr>
        <w:t xml:space="preserve">or email </w:t>
      </w:r>
      <w:r w:rsidR="00D96EB3" w:rsidRPr="00D96EB3">
        <w:rPr>
          <w:color w:val="009760"/>
          <w:szCs w:val="30"/>
          <w:lang w:val="en-GB"/>
        </w:rPr>
        <w:t>his.contactpublicinvolvement@nhs.scot</w:t>
      </w:r>
    </w:p>
    <w:p w14:paraId="38605C7B" w14:textId="0C6565EE" w:rsidR="00BF1FA4" w:rsidRPr="00513DA9" w:rsidRDefault="00BF1FA4" w:rsidP="00BF1FA4">
      <w:pPr>
        <w:ind w:right="2811"/>
        <w:rPr>
          <w:color w:val="00704A" w:themeColor="accent1"/>
          <w:sz w:val="22"/>
          <w:lang w:val="en-GB"/>
        </w:rPr>
      </w:pPr>
    </w:p>
    <w:p w14:paraId="63C8B858" w14:textId="77777777" w:rsidR="00BF1FA4" w:rsidRPr="00513DA9" w:rsidRDefault="00BF1FA4" w:rsidP="00BF1FA4">
      <w:pPr>
        <w:ind w:right="2811"/>
        <w:rPr>
          <w:color w:val="00704A" w:themeColor="accent1"/>
          <w:sz w:val="22"/>
          <w:lang w:val="en-GB"/>
        </w:rPr>
      </w:pPr>
    </w:p>
    <w:p w14:paraId="6234E6F7" w14:textId="77777777" w:rsidR="00FC55F3" w:rsidRPr="00513DA9" w:rsidRDefault="00FC55F3" w:rsidP="00BF1FA4">
      <w:pPr>
        <w:ind w:right="2811"/>
        <w:rPr>
          <w:color w:val="00704A" w:themeColor="accent1"/>
          <w:sz w:val="22"/>
          <w:lang w:val="en-GB"/>
        </w:rPr>
      </w:pPr>
    </w:p>
    <w:p w14:paraId="228D7F81" w14:textId="77777777" w:rsidR="00FC55F3" w:rsidRPr="00513DA9" w:rsidRDefault="00FC55F3" w:rsidP="00BF1FA4">
      <w:pPr>
        <w:ind w:right="2811"/>
        <w:rPr>
          <w:color w:val="00704A" w:themeColor="accent1"/>
          <w:sz w:val="22"/>
          <w:lang w:val="en-GB"/>
        </w:rPr>
      </w:pPr>
    </w:p>
    <w:p w14:paraId="06367E01" w14:textId="77777777" w:rsidR="00FC55F3" w:rsidRPr="00513DA9" w:rsidRDefault="00FC55F3" w:rsidP="00BF1FA4">
      <w:pPr>
        <w:ind w:right="2811"/>
        <w:rPr>
          <w:color w:val="00704A" w:themeColor="accent1"/>
          <w:sz w:val="22"/>
          <w:lang w:val="en-GB"/>
        </w:rPr>
      </w:pPr>
    </w:p>
    <w:p w14:paraId="738CA7C7" w14:textId="77777777" w:rsidR="00FC55F3" w:rsidRPr="00513DA9" w:rsidRDefault="00FC55F3" w:rsidP="00BF1FA4">
      <w:pPr>
        <w:ind w:right="2811"/>
        <w:rPr>
          <w:color w:val="00704A" w:themeColor="accent1"/>
          <w:sz w:val="22"/>
          <w:lang w:val="en-GB"/>
        </w:rPr>
      </w:pPr>
    </w:p>
    <w:p w14:paraId="760D7F11" w14:textId="77777777" w:rsidR="00FC55F3" w:rsidRPr="00513DA9" w:rsidRDefault="00FC55F3" w:rsidP="00BF1FA4">
      <w:pPr>
        <w:ind w:right="2811"/>
        <w:rPr>
          <w:color w:val="00704A" w:themeColor="accent1"/>
          <w:sz w:val="22"/>
          <w:lang w:val="en-GB"/>
        </w:rPr>
      </w:pPr>
    </w:p>
    <w:p w14:paraId="7ED0A017" w14:textId="77777777" w:rsidR="00FC55F3" w:rsidRPr="00513DA9" w:rsidRDefault="00FC55F3" w:rsidP="00BF1FA4">
      <w:pPr>
        <w:ind w:right="2811"/>
        <w:rPr>
          <w:color w:val="00704A" w:themeColor="accent1"/>
          <w:sz w:val="22"/>
          <w:lang w:val="en-GB"/>
        </w:rPr>
      </w:pPr>
    </w:p>
    <w:p w14:paraId="249A885F" w14:textId="7ADD3518" w:rsidR="00FC55F3" w:rsidRPr="00513DA9" w:rsidRDefault="00FC55F3" w:rsidP="00BF1FA4">
      <w:pPr>
        <w:ind w:right="2811"/>
        <w:rPr>
          <w:color w:val="00704A" w:themeColor="accent1"/>
          <w:sz w:val="22"/>
          <w:lang w:val="en-GB"/>
        </w:rPr>
      </w:pPr>
    </w:p>
    <w:p w14:paraId="576E5B48" w14:textId="77777777" w:rsidR="00FC55F3" w:rsidRPr="00513DA9" w:rsidRDefault="00FC55F3" w:rsidP="00BF1FA4">
      <w:pPr>
        <w:ind w:right="2811"/>
        <w:rPr>
          <w:color w:val="00704A" w:themeColor="accent1"/>
          <w:sz w:val="22"/>
          <w:lang w:val="en-GB"/>
        </w:rPr>
      </w:pPr>
    </w:p>
    <w:p w14:paraId="3FB0D0E4" w14:textId="77777777" w:rsidR="00FC55F3" w:rsidRPr="00513DA9" w:rsidRDefault="00FC55F3" w:rsidP="00BF1FA4">
      <w:pPr>
        <w:ind w:right="2811"/>
        <w:rPr>
          <w:color w:val="00704A" w:themeColor="accent1"/>
          <w:sz w:val="22"/>
          <w:lang w:val="en-GB"/>
        </w:rPr>
      </w:pPr>
    </w:p>
    <w:p w14:paraId="3AC7FA1E" w14:textId="4423F7BD" w:rsidR="00795D40" w:rsidRPr="00513DA9" w:rsidRDefault="00795D40" w:rsidP="00A923B4">
      <w:pPr>
        <w:tabs>
          <w:tab w:val="left" w:pos="5340"/>
        </w:tabs>
        <w:ind w:right="2811"/>
        <w:rPr>
          <w:color w:val="00704A" w:themeColor="accent1"/>
          <w:sz w:val="22"/>
          <w:lang w:val="en-GB"/>
        </w:rPr>
      </w:pPr>
    </w:p>
    <w:p w14:paraId="53AAB61C" w14:textId="77777777" w:rsidR="00FC55F3" w:rsidRPr="00513DA9" w:rsidRDefault="00FC55F3" w:rsidP="00BF1FA4">
      <w:pPr>
        <w:ind w:right="2811"/>
        <w:rPr>
          <w:color w:val="00704A" w:themeColor="accent1"/>
          <w:sz w:val="22"/>
          <w:lang w:val="en-GB"/>
        </w:rPr>
      </w:pPr>
    </w:p>
    <w:p w14:paraId="571936BF" w14:textId="77777777" w:rsidR="00FC55F3" w:rsidRPr="00513DA9" w:rsidRDefault="00FC55F3" w:rsidP="00795D40">
      <w:pPr>
        <w:spacing w:after="480"/>
        <w:ind w:right="2811"/>
        <w:rPr>
          <w:color w:val="00704A" w:themeColor="accent1"/>
          <w:sz w:val="22"/>
          <w:lang w:val="en-GB"/>
        </w:rPr>
      </w:pPr>
    </w:p>
    <w:p w14:paraId="2654E3C2" w14:textId="4DBB2437" w:rsidR="00BF1FA4" w:rsidRPr="00941589" w:rsidRDefault="00CB3662" w:rsidP="00322C49">
      <w:pPr>
        <w:spacing w:before="480"/>
        <w:ind w:right="2811"/>
        <w:rPr>
          <w:color w:val="009760"/>
          <w:szCs w:val="30"/>
          <w:lang w:val="en-GB"/>
        </w:rPr>
      </w:pPr>
      <w:r w:rsidRPr="00941589">
        <w:rPr>
          <w:color w:val="009760"/>
          <w:szCs w:val="30"/>
          <w:lang w:val="en-GB"/>
        </w:rPr>
        <w:t xml:space="preserve">Healthcare Improvement Scotland </w:t>
      </w:r>
      <w:r w:rsidRPr="00941589">
        <w:rPr>
          <w:color w:val="009760"/>
          <w:szCs w:val="30"/>
          <w:lang w:val="en-GB"/>
        </w:rPr>
        <w:br/>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tblCellMar>
        <w:tblLook w:val="04A0" w:firstRow="1" w:lastRow="0" w:firstColumn="1" w:lastColumn="0" w:noHBand="0" w:noVBand="1"/>
      </w:tblPr>
      <w:tblGrid>
        <w:gridCol w:w="2694"/>
        <w:gridCol w:w="5146"/>
      </w:tblGrid>
      <w:tr w:rsidR="00941589" w:rsidRPr="00941589" w14:paraId="13D9D136" w14:textId="77777777" w:rsidTr="00322C49">
        <w:tc>
          <w:tcPr>
            <w:tcW w:w="2694" w:type="dxa"/>
          </w:tcPr>
          <w:p w14:paraId="21B25083" w14:textId="77777777" w:rsidR="00BF1FA4" w:rsidRPr="00941589" w:rsidRDefault="00BF1FA4" w:rsidP="00FC55F3">
            <w:pPr>
              <w:spacing w:line="240" w:lineRule="auto"/>
              <w:rPr>
                <w:color w:val="009760"/>
                <w:szCs w:val="30"/>
              </w:rPr>
            </w:pPr>
            <w:r w:rsidRPr="00941589">
              <w:rPr>
                <w:color w:val="009760"/>
                <w:szCs w:val="30"/>
              </w:rPr>
              <w:t>Edinburgh Office</w:t>
            </w:r>
            <w:r w:rsidRPr="00941589">
              <w:rPr>
                <w:color w:val="009760"/>
                <w:szCs w:val="30"/>
              </w:rPr>
              <w:br/>
              <w:t>Gyle Square</w:t>
            </w:r>
            <w:r w:rsidRPr="00941589">
              <w:rPr>
                <w:color w:val="009760"/>
                <w:szCs w:val="30"/>
              </w:rPr>
              <w:br/>
              <w:t>1 South Gyle Crescent</w:t>
            </w:r>
            <w:r w:rsidRPr="00941589">
              <w:rPr>
                <w:color w:val="009760"/>
                <w:szCs w:val="30"/>
              </w:rPr>
              <w:br/>
              <w:t>Edinburgh</w:t>
            </w:r>
            <w:r w:rsidRPr="00941589">
              <w:rPr>
                <w:color w:val="009760"/>
                <w:szCs w:val="30"/>
              </w:rPr>
              <w:br/>
              <w:t>EH12 9EB</w:t>
            </w:r>
          </w:p>
          <w:p w14:paraId="50C76C8F" w14:textId="77777777" w:rsidR="00BF1FA4" w:rsidRPr="00941589" w:rsidRDefault="00BF1FA4" w:rsidP="00FC55F3">
            <w:pPr>
              <w:spacing w:line="240" w:lineRule="auto"/>
              <w:rPr>
                <w:color w:val="009760"/>
                <w:szCs w:val="30"/>
              </w:rPr>
            </w:pPr>
            <w:r w:rsidRPr="00941589">
              <w:rPr>
                <w:color w:val="009760"/>
                <w:szCs w:val="30"/>
              </w:rPr>
              <w:t>0131 623 4300</w:t>
            </w:r>
          </w:p>
        </w:tc>
        <w:tc>
          <w:tcPr>
            <w:tcW w:w="5146" w:type="dxa"/>
          </w:tcPr>
          <w:p w14:paraId="0D9C81EB" w14:textId="77777777" w:rsidR="00BF1FA4" w:rsidRPr="00941589" w:rsidRDefault="00BF1FA4" w:rsidP="00FC55F3">
            <w:pPr>
              <w:spacing w:line="240" w:lineRule="auto"/>
              <w:rPr>
                <w:color w:val="009760"/>
                <w:szCs w:val="30"/>
              </w:rPr>
            </w:pPr>
            <w:r w:rsidRPr="00941589">
              <w:rPr>
                <w:color w:val="009760"/>
                <w:szCs w:val="30"/>
              </w:rPr>
              <w:t>Glasgow Office</w:t>
            </w:r>
            <w:r w:rsidRPr="00941589">
              <w:rPr>
                <w:color w:val="009760"/>
                <w:szCs w:val="30"/>
              </w:rPr>
              <w:br/>
              <w:t>Delta House</w:t>
            </w:r>
            <w:r w:rsidRPr="00941589">
              <w:rPr>
                <w:color w:val="009760"/>
                <w:szCs w:val="30"/>
              </w:rPr>
              <w:br/>
              <w:t>50 West Nile Street</w:t>
            </w:r>
            <w:r w:rsidRPr="00941589">
              <w:rPr>
                <w:color w:val="009760"/>
                <w:szCs w:val="30"/>
              </w:rPr>
              <w:br/>
              <w:t>Glasgow</w:t>
            </w:r>
            <w:r w:rsidRPr="00941589">
              <w:rPr>
                <w:color w:val="009760"/>
                <w:szCs w:val="30"/>
              </w:rPr>
              <w:br/>
              <w:t>G1 2NP</w:t>
            </w:r>
          </w:p>
          <w:p w14:paraId="4830D14A" w14:textId="77777777" w:rsidR="00BF1FA4" w:rsidRPr="00941589" w:rsidRDefault="00BF1FA4" w:rsidP="00FC55F3">
            <w:pPr>
              <w:spacing w:line="240" w:lineRule="auto"/>
              <w:rPr>
                <w:color w:val="009760"/>
                <w:szCs w:val="30"/>
              </w:rPr>
            </w:pPr>
            <w:r w:rsidRPr="00941589">
              <w:rPr>
                <w:color w:val="009760"/>
                <w:szCs w:val="30"/>
              </w:rPr>
              <w:t>0141 225 6999</w:t>
            </w:r>
          </w:p>
        </w:tc>
      </w:tr>
    </w:tbl>
    <w:p w14:paraId="5EAD2463" w14:textId="25A72745" w:rsidR="0063663E" w:rsidRPr="00513DA9" w:rsidRDefault="00FC55F3" w:rsidP="006776D0">
      <w:pPr>
        <w:tabs>
          <w:tab w:val="left" w:pos="9768"/>
        </w:tabs>
        <w:rPr>
          <w:b/>
          <w:color w:val="00704A" w:themeColor="accent1"/>
          <w:lang w:val="en-GB"/>
        </w:rPr>
      </w:pPr>
      <w:r w:rsidRPr="00941589">
        <w:rPr>
          <w:color w:val="009760"/>
          <w:szCs w:val="30"/>
          <w:lang w:val="en-GB"/>
        </w:rPr>
        <w:t>www.</w:t>
      </w:r>
      <w:r w:rsidR="00335F05" w:rsidRPr="00941589">
        <w:rPr>
          <w:color w:val="009760"/>
          <w:szCs w:val="30"/>
          <w:lang w:val="en-GB"/>
        </w:rPr>
        <w:t>healthcareimprovementscotland.org</w:t>
      </w:r>
      <w:r w:rsidR="006776D0" w:rsidRPr="00513DA9">
        <w:rPr>
          <w:color w:val="00704A" w:themeColor="accent1"/>
          <w:lang w:val="en-GB"/>
        </w:rPr>
        <w:tab/>
      </w:r>
    </w:p>
    <w:sectPr w:rsidR="0063663E" w:rsidRPr="00513DA9" w:rsidSect="00FC55F3">
      <w:pgSz w:w="11907" w:h="16839" w:code="9"/>
      <w:pgMar w:top="720" w:right="907" w:bottom="720" w:left="90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68FFD" w14:textId="77777777" w:rsidR="00497BAA" w:rsidRDefault="00497BAA" w:rsidP="0094464E">
      <w:pPr>
        <w:spacing w:after="0" w:line="240" w:lineRule="auto"/>
      </w:pPr>
      <w:r>
        <w:separator/>
      </w:r>
    </w:p>
  </w:endnote>
  <w:endnote w:type="continuationSeparator" w:id="0">
    <w:p w14:paraId="60B89FC5" w14:textId="77777777" w:rsidR="00497BAA" w:rsidRDefault="00497BAA" w:rsidP="0094464E">
      <w:pPr>
        <w:spacing w:after="0" w:line="240" w:lineRule="auto"/>
      </w:pPr>
      <w:r>
        <w:continuationSeparator/>
      </w:r>
    </w:p>
  </w:endnote>
  <w:endnote w:type="continuationNotice" w:id="1">
    <w:p w14:paraId="23A7D94F" w14:textId="77777777" w:rsidR="00497BAA" w:rsidRDefault="00497B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811375"/>
      <w:docPartObj>
        <w:docPartGallery w:val="Page Numbers (Bottom of Page)"/>
        <w:docPartUnique/>
      </w:docPartObj>
    </w:sdtPr>
    <w:sdtEndPr>
      <w:rPr>
        <w:noProof/>
      </w:rPr>
    </w:sdtEndPr>
    <w:sdtContent>
      <w:p w14:paraId="23A7AB08" w14:textId="67BA52ED" w:rsidR="00497BAA" w:rsidRDefault="00497BAA">
        <w:pPr>
          <w:pStyle w:val="Footer"/>
          <w:jc w:val="center"/>
        </w:pPr>
        <w:r>
          <w:fldChar w:fldCharType="begin"/>
        </w:r>
        <w:r>
          <w:instrText xml:space="preserve"> PAGE   \* MERGEFORMAT </w:instrText>
        </w:r>
        <w:r>
          <w:fldChar w:fldCharType="separate"/>
        </w:r>
        <w:r w:rsidR="00F45458">
          <w:rPr>
            <w:noProof/>
          </w:rPr>
          <w:t>1</w:t>
        </w:r>
        <w:r>
          <w:rPr>
            <w:noProof/>
          </w:rPr>
          <w:fldChar w:fldCharType="end"/>
        </w:r>
      </w:p>
    </w:sdtContent>
  </w:sdt>
  <w:p w14:paraId="4A77F3F6" w14:textId="63FE08E2" w:rsidR="00497BAA" w:rsidRPr="002F0054" w:rsidRDefault="00497BAA" w:rsidP="0044295D">
    <w:pPr>
      <w:pStyle w:val="Footer"/>
      <w:tabs>
        <w:tab w:val="clear" w:pos="4680"/>
        <w:tab w:val="clear" w:pos="9360"/>
        <w:tab w:val="right" w:pos="10489"/>
      </w:tabs>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D5468" w14:textId="3C701075" w:rsidR="00497BAA" w:rsidRDefault="00497BAA" w:rsidP="00B100C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495383233"/>
      <w:docPartObj>
        <w:docPartGallery w:val="Page Numbers (Bottom of Page)"/>
        <w:docPartUnique/>
      </w:docPartObj>
    </w:sdtPr>
    <w:sdtEndPr/>
    <w:sdtContent>
      <w:sdt>
        <w:sdtPr>
          <w:rPr>
            <w:sz w:val="20"/>
          </w:rPr>
          <w:id w:val="1086033189"/>
          <w:docPartObj>
            <w:docPartGallery w:val="Page Numbers (Top of Page)"/>
            <w:docPartUnique/>
          </w:docPartObj>
        </w:sdtPr>
        <w:sdtEndPr/>
        <w:sdtContent>
          <w:p w14:paraId="28BC3FBD" w14:textId="77777777" w:rsidR="00497BAA" w:rsidRDefault="00497BAA" w:rsidP="00EE78D3">
            <w:pPr>
              <w:pStyle w:val="Footer"/>
              <w:jc w:val="right"/>
              <w:rPr>
                <w:sz w:val="20"/>
              </w:rPr>
            </w:pPr>
          </w:p>
          <w:p w14:paraId="1AC0814B" w14:textId="740B1D29" w:rsidR="00497BAA" w:rsidRPr="00513DA9" w:rsidRDefault="00497BAA" w:rsidP="00EE78D3">
            <w:pPr>
              <w:pStyle w:val="Footer"/>
              <w:jc w:val="right"/>
              <w:rPr>
                <w:bCs/>
                <w:color w:val="7AC143" w:themeColor="accent6"/>
                <w:szCs w:val="24"/>
              </w:rPr>
            </w:pPr>
            <w:r w:rsidRPr="00513DA9">
              <w:rPr>
                <w:bCs/>
                <w:color w:val="7AC143" w:themeColor="accent6"/>
                <w:szCs w:val="24"/>
              </w:rPr>
              <w:fldChar w:fldCharType="begin"/>
            </w:r>
            <w:r w:rsidRPr="00513DA9">
              <w:rPr>
                <w:bCs/>
                <w:color w:val="7AC143" w:themeColor="accent6"/>
              </w:rPr>
              <w:instrText xml:space="preserve"> PAGE </w:instrText>
            </w:r>
            <w:r w:rsidRPr="00513DA9">
              <w:rPr>
                <w:bCs/>
                <w:color w:val="7AC143" w:themeColor="accent6"/>
                <w:szCs w:val="24"/>
              </w:rPr>
              <w:fldChar w:fldCharType="separate"/>
            </w:r>
            <w:r w:rsidR="00F45458">
              <w:rPr>
                <w:bCs/>
                <w:noProof/>
                <w:color w:val="7AC143" w:themeColor="accent6"/>
              </w:rPr>
              <w:t>4</w:t>
            </w:r>
            <w:r w:rsidRPr="00513DA9">
              <w:rPr>
                <w:bCs/>
                <w:color w:val="7AC143" w:themeColor="accent6"/>
                <w:szCs w:val="24"/>
              </w:rPr>
              <w:fldChar w:fldCharType="end"/>
            </w:r>
          </w:p>
          <w:p w14:paraId="78B143F2" w14:textId="4A98FBBE" w:rsidR="00497BAA" w:rsidRPr="002F0054" w:rsidRDefault="00F45458">
            <w:pPr>
              <w:pStyle w:val="Footer"/>
              <w:rPr>
                <w:lang w:val="en-GB"/>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824842"/>
      <w:docPartObj>
        <w:docPartGallery w:val="Page Numbers (Bottom of Page)"/>
        <w:docPartUnique/>
      </w:docPartObj>
    </w:sdtPr>
    <w:sdtEndPr>
      <w:rPr>
        <w:noProof/>
      </w:rPr>
    </w:sdtEndPr>
    <w:sdtContent>
      <w:p w14:paraId="031E791E" w14:textId="1017D6D9" w:rsidR="00497BAA" w:rsidRDefault="00497BAA">
        <w:pPr>
          <w:pStyle w:val="Footer"/>
          <w:jc w:val="center"/>
        </w:pPr>
        <w:r>
          <w:fldChar w:fldCharType="begin"/>
        </w:r>
        <w:r>
          <w:instrText xml:space="preserve"> PAGE   \* MERGEFORMAT </w:instrText>
        </w:r>
        <w:r>
          <w:fldChar w:fldCharType="separate"/>
        </w:r>
        <w:r w:rsidR="00F45458">
          <w:rPr>
            <w:noProof/>
          </w:rPr>
          <w:t>1</w:t>
        </w:r>
        <w:r>
          <w:rPr>
            <w:noProof/>
          </w:rPr>
          <w:fldChar w:fldCharType="end"/>
        </w:r>
      </w:p>
    </w:sdtContent>
  </w:sdt>
  <w:p w14:paraId="29ECDCA6" w14:textId="607FE845" w:rsidR="00497BAA" w:rsidRPr="008E14DF" w:rsidRDefault="00497BAA" w:rsidP="008E1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AA55A" w14:textId="77777777" w:rsidR="00497BAA" w:rsidRDefault="00497BAA" w:rsidP="0094464E">
      <w:pPr>
        <w:spacing w:after="0" w:line="240" w:lineRule="auto"/>
      </w:pPr>
      <w:r>
        <w:separator/>
      </w:r>
    </w:p>
  </w:footnote>
  <w:footnote w:type="continuationSeparator" w:id="0">
    <w:p w14:paraId="119BC40E" w14:textId="77777777" w:rsidR="00497BAA" w:rsidRDefault="00497BAA" w:rsidP="0094464E">
      <w:pPr>
        <w:spacing w:after="0" w:line="240" w:lineRule="auto"/>
      </w:pPr>
      <w:r>
        <w:continuationSeparator/>
      </w:r>
    </w:p>
  </w:footnote>
  <w:footnote w:type="continuationNotice" w:id="1">
    <w:p w14:paraId="349FB0E3" w14:textId="77777777" w:rsidR="00497BAA" w:rsidRDefault="00497B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B706" w14:textId="3695F8CA" w:rsidR="00497BAA" w:rsidRDefault="00497BAA" w:rsidP="00B100C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C0B79" w14:textId="5BDE6A8B" w:rsidR="00497BAA" w:rsidRPr="00983413" w:rsidRDefault="00497BAA" w:rsidP="00983413">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6BC"/>
    <w:multiLevelType w:val="hybridMultilevel"/>
    <w:tmpl w:val="746267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34F44"/>
    <w:multiLevelType w:val="hybridMultilevel"/>
    <w:tmpl w:val="636E078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DC6EBC"/>
    <w:multiLevelType w:val="hybridMultilevel"/>
    <w:tmpl w:val="2050183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2546F3"/>
    <w:multiLevelType w:val="hybridMultilevel"/>
    <w:tmpl w:val="D820E76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4105E5F"/>
    <w:multiLevelType w:val="hybridMultilevel"/>
    <w:tmpl w:val="0DF01A20"/>
    <w:lvl w:ilvl="0" w:tplc="9820B1CA">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17967"/>
    <w:multiLevelType w:val="hybridMultilevel"/>
    <w:tmpl w:val="DCE286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67A3CF6"/>
    <w:multiLevelType w:val="hybridMultilevel"/>
    <w:tmpl w:val="77C068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C805B96"/>
    <w:multiLevelType w:val="hybridMultilevel"/>
    <w:tmpl w:val="B5840D1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A06749"/>
    <w:multiLevelType w:val="hybridMultilevel"/>
    <w:tmpl w:val="A3849A0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C66AF7"/>
    <w:multiLevelType w:val="hybridMultilevel"/>
    <w:tmpl w:val="071AE55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58D146A"/>
    <w:multiLevelType w:val="hybridMultilevel"/>
    <w:tmpl w:val="D1428DD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99B3C0E"/>
    <w:multiLevelType w:val="hybridMultilevel"/>
    <w:tmpl w:val="2AB60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1"/>
  </w:num>
  <w:num w:numId="3">
    <w:abstractNumId w:val="10"/>
  </w:num>
  <w:num w:numId="4">
    <w:abstractNumId w:val="0"/>
  </w:num>
  <w:num w:numId="5">
    <w:abstractNumId w:val="5"/>
  </w:num>
  <w:num w:numId="6">
    <w:abstractNumId w:val="1"/>
  </w:num>
  <w:num w:numId="7">
    <w:abstractNumId w:val="7"/>
  </w:num>
  <w:num w:numId="8">
    <w:abstractNumId w:val="6"/>
  </w:num>
  <w:num w:numId="9">
    <w:abstractNumId w:val="3"/>
  </w:num>
  <w:num w:numId="10">
    <w:abstractNumId w:val="8"/>
  </w:num>
  <w:num w:numId="11">
    <w:abstractNumId w:val="2"/>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characterSpacingControl w:val="doNotCompress"/>
  <w:hdrShapeDefaults>
    <o:shapedefaults v:ext="edit" spidmax="6145">
      <o:colormru v:ext="edit" colors="#77b58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576"/>
    <w:rsid w:val="0000000F"/>
    <w:rsid w:val="0000124F"/>
    <w:rsid w:val="00003730"/>
    <w:rsid w:val="000043BD"/>
    <w:rsid w:val="000047C5"/>
    <w:rsid w:val="00004DA3"/>
    <w:rsid w:val="00005BA9"/>
    <w:rsid w:val="000065ED"/>
    <w:rsid w:val="00006D6F"/>
    <w:rsid w:val="00006E30"/>
    <w:rsid w:val="000079DB"/>
    <w:rsid w:val="00007A48"/>
    <w:rsid w:val="00010D4E"/>
    <w:rsid w:val="000112B7"/>
    <w:rsid w:val="00011460"/>
    <w:rsid w:val="00012F8C"/>
    <w:rsid w:val="00016704"/>
    <w:rsid w:val="00016A40"/>
    <w:rsid w:val="00016C15"/>
    <w:rsid w:val="0002110C"/>
    <w:rsid w:val="00021436"/>
    <w:rsid w:val="00024496"/>
    <w:rsid w:val="0002460E"/>
    <w:rsid w:val="0002472D"/>
    <w:rsid w:val="00025682"/>
    <w:rsid w:val="00026316"/>
    <w:rsid w:val="00026F4B"/>
    <w:rsid w:val="0002709E"/>
    <w:rsid w:val="0002747F"/>
    <w:rsid w:val="000318FC"/>
    <w:rsid w:val="000320FD"/>
    <w:rsid w:val="0003217E"/>
    <w:rsid w:val="00033931"/>
    <w:rsid w:val="00034FF7"/>
    <w:rsid w:val="00035775"/>
    <w:rsid w:val="00035EB5"/>
    <w:rsid w:val="00036F79"/>
    <w:rsid w:val="000374A5"/>
    <w:rsid w:val="00041C2C"/>
    <w:rsid w:val="0004201B"/>
    <w:rsid w:val="00044331"/>
    <w:rsid w:val="00044F8C"/>
    <w:rsid w:val="00045C6D"/>
    <w:rsid w:val="00045E63"/>
    <w:rsid w:val="00046DB4"/>
    <w:rsid w:val="00046E5D"/>
    <w:rsid w:val="00052C1A"/>
    <w:rsid w:val="00052D54"/>
    <w:rsid w:val="0005343B"/>
    <w:rsid w:val="00053F69"/>
    <w:rsid w:val="00054C9E"/>
    <w:rsid w:val="0005644D"/>
    <w:rsid w:val="0006103D"/>
    <w:rsid w:val="000624D5"/>
    <w:rsid w:val="00063666"/>
    <w:rsid w:val="000638A1"/>
    <w:rsid w:val="00063D51"/>
    <w:rsid w:val="000649EB"/>
    <w:rsid w:val="00067EEB"/>
    <w:rsid w:val="000713BE"/>
    <w:rsid w:val="0007389D"/>
    <w:rsid w:val="00074372"/>
    <w:rsid w:val="000746AD"/>
    <w:rsid w:val="00075A81"/>
    <w:rsid w:val="00075C54"/>
    <w:rsid w:val="00076915"/>
    <w:rsid w:val="00080165"/>
    <w:rsid w:val="00081D54"/>
    <w:rsid w:val="00082492"/>
    <w:rsid w:val="00084083"/>
    <w:rsid w:val="00084BE9"/>
    <w:rsid w:val="00084D5F"/>
    <w:rsid w:val="0008706D"/>
    <w:rsid w:val="00087361"/>
    <w:rsid w:val="00087AD9"/>
    <w:rsid w:val="00090096"/>
    <w:rsid w:val="00090128"/>
    <w:rsid w:val="000902EF"/>
    <w:rsid w:val="0009085C"/>
    <w:rsid w:val="00090AF7"/>
    <w:rsid w:val="00091999"/>
    <w:rsid w:val="000926A5"/>
    <w:rsid w:val="00092762"/>
    <w:rsid w:val="000945CE"/>
    <w:rsid w:val="00094712"/>
    <w:rsid w:val="00094ADE"/>
    <w:rsid w:val="000967FE"/>
    <w:rsid w:val="00096C6C"/>
    <w:rsid w:val="00096D32"/>
    <w:rsid w:val="00097DC6"/>
    <w:rsid w:val="000A0C87"/>
    <w:rsid w:val="000A0EF8"/>
    <w:rsid w:val="000A1463"/>
    <w:rsid w:val="000A237B"/>
    <w:rsid w:val="000A361F"/>
    <w:rsid w:val="000A3E80"/>
    <w:rsid w:val="000A3FF7"/>
    <w:rsid w:val="000A6497"/>
    <w:rsid w:val="000A7F9F"/>
    <w:rsid w:val="000B023C"/>
    <w:rsid w:val="000B26D1"/>
    <w:rsid w:val="000B275F"/>
    <w:rsid w:val="000B2931"/>
    <w:rsid w:val="000B2E6E"/>
    <w:rsid w:val="000B465A"/>
    <w:rsid w:val="000B4765"/>
    <w:rsid w:val="000B4B84"/>
    <w:rsid w:val="000B51E3"/>
    <w:rsid w:val="000B73C9"/>
    <w:rsid w:val="000B7C3C"/>
    <w:rsid w:val="000B7EEA"/>
    <w:rsid w:val="000C0112"/>
    <w:rsid w:val="000C1502"/>
    <w:rsid w:val="000C2718"/>
    <w:rsid w:val="000C2936"/>
    <w:rsid w:val="000C3306"/>
    <w:rsid w:val="000C4395"/>
    <w:rsid w:val="000C4896"/>
    <w:rsid w:val="000C696D"/>
    <w:rsid w:val="000C6E96"/>
    <w:rsid w:val="000C73BD"/>
    <w:rsid w:val="000C7E8A"/>
    <w:rsid w:val="000D0962"/>
    <w:rsid w:val="000D0BDC"/>
    <w:rsid w:val="000D1A85"/>
    <w:rsid w:val="000D392F"/>
    <w:rsid w:val="000D3DEE"/>
    <w:rsid w:val="000D4090"/>
    <w:rsid w:val="000D4D6C"/>
    <w:rsid w:val="000D502A"/>
    <w:rsid w:val="000D54B8"/>
    <w:rsid w:val="000D6123"/>
    <w:rsid w:val="000D7BBD"/>
    <w:rsid w:val="000D7DF1"/>
    <w:rsid w:val="000E08D7"/>
    <w:rsid w:val="000E175A"/>
    <w:rsid w:val="000E1F3C"/>
    <w:rsid w:val="000E2615"/>
    <w:rsid w:val="000E2B46"/>
    <w:rsid w:val="000E2CD5"/>
    <w:rsid w:val="000E4D27"/>
    <w:rsid w:val="000E5342"/>
    <w:rsid w:val="000E5841"/>
    <w:rsid w:val="000E5B2D"/>
    <w:rsid w:val="000E5D7C"/>
    <w:rsid w:val="000E76BE"/>
    <w:rsid w:val="000E778C"/>
    <w:rsid w:val="000F0318"/>
    <w:rsid w:val="000F1008"/>
    <w:rsid w:val="000F2012"/>
    <w:rsid w:val="000F34FD"/>
    <w:rsid w:val="000F42EB"/>
    <w:rsid w:val="000F451A"/>
    <w:rsid w:val="000F4C07"/>
    <w:rsid w:val="000F6FA3"/>
    <w:rsid w:val="00100484"/>
    <w:rsid w:val="0010204A"/>
    <w:rsid w:val="0010258A"/>
    <w:rsid w:val="001026F9"/>
    <w:rsid w:val="00102ADE"/>
    <w:rsid w:val="00104868"/>
    <w:rsid w:val="001063D7"/>
    <w:rsid w:val="00106869"/>
    <w:rsid w:val="00106DA7"/>
    <w:rsid w:val="0010740D"/>
    <w:rsid w:val="00107E25"/>
    <w:rsid w:val="00107ECE"/>
    <w:rsid w:val="0011057F"/>
    <w:rsid w:val="00110D27"/>
    <w:rsid w:val="0011161C"/>
    <w:rsid w:val="001142ED"/>
    <w:rsid w:val="0011502E"/>
    <w:rsid w:val="001152BE"/>
    <w:rsid w:val="00115BAC"/>
    <w:rsid w:val="00115EA9"/>
    <w:rsid w:val="001171BD"/>
    <w:rsid w:val="001204DE"/>
    <w:rsid w:val="00120B13"/>
    <w:rsid w:val="00121714"/>
    <w:rsid w:val="00122127"/>
    <w:rsid w:val="00122716"/>
    <w:rsid w:val="00122CB5"/>
    <w:rsid w:val="001230CD"/>
    <w:rsid w:val="00123707"/>
    <w:rsid w:val="001240F8"/>
    <w:rsid w:val="00124265"/>
    <w:rsid w:val="00124FFA"/>
    <w:rsid w:val="00126841"/>
    <w:rsid w:val="00127410"/>
    <w:rsid w:val="001276B6"/>
    <w:rsid w:val="0012787D"/>
    <w:rsid w:val="001340BC"/>
    <w:rsid w:val="0013453E"/>
    <w:rsid w:val="00134599"/>
    <w:rsid w:val="00134A9B"/>
    <w:rsid w:val="00137AB6"/>
    <w:rsid w:val="00137F8A"/>
    <w:rsid w:val="00140103"/>
    <w:rsid w:val="001405EE"/>
    <w:rsid w:val="00140C22"/>
    <w:rsid w:val="00140DCD"/>
    <w:rsid w:val="00142567"/>
    <w:rsid w:val="0014317A"/>
    <w:rsid w:val="00144B62"/>
    <w:rsid w:val="0014728E"/>
    <w:rsid w:val="00150D8A"/>
    <w:rsid w:val="00154146"/>
    <w:rsid w:val="00154529"/>
    <w:rsid w:val="0015514B"/>
    <w:rsid w:val="001571F3"/>
    <w:rsid w:val="00157F1B"/>
    <w:rsid w:val="00160084"/>
    <w:rsid w:val="0016090F"/>
    <w:rsid w:val="001618DB"/>
    <w:rsid w:val="0016440A"/>
    <w:rsid w:val="00164538"/>
    <w:rsid w:val="00165717"/>
    <w:rsid w:val="001668DB"/>
    <w:rsid w:val="00166C6C"/>
    <w:rsid w:val="001674F8"/>
    <w:rsid w:val="00170056"/>
    <w:rsid w:val="00170BBD"/>
    <w:rsid w:val="00172132"/>
    <w:rsid w:val="00172A2F"/>
    <w:rsid w:val="001737C7"/>
    <w:rsid w:val="0017480C"/>
    <w:rsid w:val="0017575E"/>
    <w:rsid w:val="00175F9D"/>
    <w:rsid w:val="0018042E"/>
    <w:rsid w:val="0018139C"/>
    <w:rsid w:val="0018294D"/>
    <w:rsid w:val="0018491D"/>
    <w:rsid w:val="00184A0B"/>
    <w:rsid w:val="0018500A"/>
    <w:rsid w:val="001850E1"/>
    <w:rsid w:val="00186BE1"/>
    <w:rsid w:val="00187076"/>
    <w:rsid w:val="001873F5"/>
    <w:rsid w:val="0018740F"/>
    <w:rsid w:val="00191035"/>
    <w:rsid w:val="0019290E"/>
    <w:rsid w:val="00192B03"/>
    <w:rsid w:val="00193DDD"/>
    <w:rsid w:val="0019587B"/>
    <w:rsid w:val="00196C9F"/>
    <w:rsid w:val="001977E5"/>
    <w:rsid w:val="00197A34"/>
    <w:rsid w:val="00197A3D"/>
    <w:rsid w:val="001A1170"/>
    <w:rsid w:val="001A4433"/>
    <w:rsid w:val="001A4975"/>
    <w:rsid w:val="001A4A06"/>
    <w:rsid w:val="001A6D31"/>
    <w:rsid w:val="001A70FB"/>
    <w:rsid w:val="001A75BC"/>
    <w:rsid w:val="001B1A34"/>
    <w:rsid w:val="001B1A82"/>
    <w:rsid w:val="001B2680"/>
    <w:rsid w:val="001B3DD7"/>
    <w:rsid w:val="001B47D4"/>
    <w:rsid w:val="001B4852"/>
    <w:rsid w:val="001B53EC"/>
    <w:rsid w:val="001B72EE"/>
    <w:rsid w:val="001C1A4B"/>
    <w:rsid w:val="001C35DE"/>
    <w:rsid w:val="001C5010"/>
    <w:rsid w:val="001C65ED"/>
    <w:rsid w:val="001C6962"/>
    <w:rsid w:val="001C6B70"/>
    <w:rsid w:val="001C6F32"/>
    <w:rsid w:val="001D0080"/>
    <w:rsid w:val="001D0D3F"/>
    <w:rsid w:val="001D1A74"/>
    <w:rsid w:val="001D2950"/>
    <w:rsid w:val="001D42CF"/>
    <w:rsid w:val="001D42EC"/>
    <w:rsid w:val="001D4981"/>
    <w:rsid w:val="001D4BE6"/>
    <w:rsid w:val="001D5944"/>
    <w:rsid w:val="001D605A"/>
    <w:rsid w:val="001D6595"/>
    <w:rsid w:val="001E04CD"/>
    <w:rsid w:val="001E380E"/>
    <w:rsid w:val="001E406D"/>
    <w:rsid w:val="001E4469"/>
    <w:rsid w:val="001E4753"/>
    <w:rsid w:val="001E51BB"/>
    <w:rsid w:val="001E5DC0"/>
    <w:rsid w:val="001E6ED0"/>
    <w:rsid w:val="001E6FBB"/>
    <w:rsid w:val="001E7039"/>
    <w:rsid w:val="001E7D78"/>
    <w:rsid w:val="001F12C1"/>
    <w:rsid w:val="001F182F"/>
    <w:rsid w:val="001F31F9"/>
    <w:rsid w:val="001F39EC"/>
    <w:rsid w:val="001F4883"/>
    <w:rsid w:val="001F4F6A"/>
    <w:rsid w:val="001F7368"/>
    <w:rsid w:val="001F7BA5"/>
    <w:rsid w:val="00200B53"/>
    <w:rsid w:val="00200EF0"/>
    <w:rsid w:val="0020263C"/>
    <w:rsid w:val="00202A55"/>
    <w:rsid w:val="002031DE"/>
    <w:rsid w:val="00203B09"/>
    <w:rsid w:val="002051D3"/>
    <w:rsid w:val="00205D02"/>
    <w:rsid w:val="002067CC"/>
    <w:rsid w:val="002073CD"/>
    <w:rsid w:val="00207E2F"/>
    <w:rsid w:val="0021077C"/>
    <w:rsid w:val="00210F62"/>
    <w:rsid w:val="002116E0"/>
    <w:rsid w:val="00211B12"/>
    <w:rsid w:val="00212BAC"/>
    <w:rsid w:val="00213EC0"/>
    <w:rsid w:val="00214570"/>
    <w:rsid w:val="00214CCE"/>
    <w:rsid w:val="00215005"/>
    <w:rsid w:val="0021505D"/>
    <w:rsid w:val="00215095"/>
    <w:rsid w:val="00215271"/>
    <w:rsid w:val="0021532D"/>
    <w:rsid w:val="00215752"/>
    <w:rsid w:val="00215788"/>
    <w:rsid w:val="00215CF8"/>
    <w:rsid w:val="0021648A"/>
    <w:rsid w:val="00220678"/>
    <w:rsid w:val="002241F5"/>
    <w:rsid w:val="00226430"/>
    <w:rsid w:val="00226764"/>
    <w:rsid w:val="002267AE"/>
    <w:rsid w:val="00227A95"/>
    <w:rsid w:val="002329AF"/>
    <w:rsid w:val="00232D3E"/>
    <w:rsid w:val="002333A4"/>
    <w:rsid w:val="0023424E"/>
    <w:rsid w:val="00234688"/>
    <w:rsid w:val="00235F8A"/>
    <w:rsid w:val="00235FF8"/>
    <w:rsid w:val="00240AD5"/>
    <w:rsid w:val="00242114"/>
    <w:rsid w:val="00242147"/>
    <w:rsid w:val="002437C7"/>
    <w:rsid w:val="00243DE3"/>
    <w:rsid w:val="002444A7"/>
    <w:rsid w:val="00246200"/>
    <w:rsid w:val="00247BA2"/>
    <w:rsid w:val="00250D66"/>
    <w:rsid w:val="002528B1"/>
    <w:rsid w:val="00254273"/>
    <w:rsid w:val="00254501"/>
    <w:rsid w:val="002568AA"/>
    <w:rsid w:val="00256CDA"/>
    <w:rsid w:val="002576A0"/>
    <w:rsid w:val="00257958"/>
    <w:rsid w:val="00257C15"/>
    <w:rsid w:val="002609FD"/>
    <w:rsid w:val="002610D5"/>
    <w:rsid w:val="002629CE"/>
    <w:rsid w:val="002633D1"/>
    <w:rsid w:val="00263AC9"/>
    <w:rsid w:val="002640E4"/>
    <w:rsid w:val="002642AA"/>
    <w:rsid w:val="002643CA"/>
    <w:rsid w:val="002644B7"/>
    <w:rsid w:val="00264543"/>
    <w:rsid w:val="00265C70"/>
    <w:rsid w:val="00265EAD"/>
    <w:rsid w:val="00266EC5"/>
    <w:rsid w:val="0026799D"/>
    <w:rsid w:val="00267ED5"/>
    <w:rsid w:val="00270117"/>
    <w:rsid w:val="00270A74"/>
    <w:rsid w:val="00274100"/>
    <w:rsid w:val="00280861"/>
    <w:rsid w:val="00280B0C"/>
    <w:rsid w:val="00281298"/>
    <w:rsid w:val="00281955"/>
    <w:rsid w:val="00283014"/>
    <w:rsid w:val="00283089"/>
    <w:rsid w:val="0028346B"/>
    <w:rsid w:val="00283750"/>
    <w:rsid w:val="002840D6"/>
    <w:rsid w:val="00285375"/>
    <w:rsid w:val="0028677B"/>
    <w:rsid w:val="002878A1"/>
    <w:rsid w:val="00290051"/>
    <w:rsid w:val="00291719"/>
    <w:rsid w:val="002920E2"/>
    <w:rsid w:val="002921C5"/>
    <w:rsid w:val="00292B2F"/>
    <w:rsid w:val="00292B4E"/>
    <w:rsid w:val="00292BEF"/>
    <w:rsid w:val="00293F64"/>
    <w:rsid w:val="00294A1F"/>
    <w:rsid w:val="0029555E"/>
    <w:rsid w:val="00295B0B"/>
    <w:rsid w:val="002970C0"/>
    <w:rsid w:val="00297A81"/>
    <w:rsid w:val="00297DC5"/>
    <w:rsid w:val="00297E7C"/>
    <w:rsid w:val="002A1431"/>
    <w:rsid w:val="002A2B60"/>
    <w:rsid w:val="002A3EDC"/>
    <w:rsid w:val="002A58ED"/>
    <w:rsid w:val="002A66A6"/>
    <w:rsid w:val="002A6961"/>
    <w:rsid w:val="002A724C"/>
    <w:rsid w:val="002A7BE2"/>
    <w:rsid w:val="002B1645"/>
    <w:rsid w:val="002B2AE8"/>
    <w:rsid w:val="002B2FD2"/>
    <w:rsid w:val="002B3FBB"/>
    <w:rsid w:val="002B4B15"/>
    <w:rsid w:val="002B5840"/>
    <w:rsid w:val="002B6A17"/>
    <w:rsid w:val="002C0389"/>
    <w:rsid w:val="002C1574"/>
    <w:rsid w:val="002C176D"/>
    <w:rsid w:val="002C3485"/>
    <w:rsid w:val="002C3550"/>
    <w:rsid w:val="002C38E9"/>
    <w:rsid w:val="002C413C"/>
    <w:rsid w:val="002C4D46"/>
    <w:rsid w:val="002C5632"/>
    <w:rsid w:val="002C5A42"/>
    <w:rsid w:val="002C6BDB"/>
    <w:rsid w:val="002D02CE"/>
    <w:rsid w:val="002D041D"/>
    <w:rsid w:val="002D11EB"/>
    <w:rsid w:val="002D1F94"/>
    <w:rsid w:val="002D2604"/>
    <w:rsid w:val="002D2758"/>
    <w:rsid w:val="002D30F2"/>
    <w:rsid w:val="002D450A"/>
    <w:rsid w:val="002D4712"/>
    <w:rsid w:val="002D4A33"/>
    <w:rsid w:val="002D7892"/>
    <w:rsid w:val="002E01AD"/>
    <w:rsid w:val="002E0D38"/>
    <w:rsid w:val="002E1042"/>
    <w:rsid w:val="002E1287"/>
    <w:rsid w:val="002E385E"/>
    <w:rsid w:val="002E4303"/>
    <w:rsid w:val="002E50D7"/>
    <w:rsid w:val="002E53EB"/>
    <w:rsid w:val="002E5C05"/>
    <w:rsid w:val="002E6C3A"/>
    <w:rsid w:val="002F0054"/>
    <w:rsid w:val="002F0326"/>
    <w:rsid w:val="002F0BD6"/>
    <w:rsid w:val="002F0E2D"/>
    <w:rsid w:val="002F13A5"/>
    <w:rsid w:val="002F1CD8"/>
    <w:rsid w:val="002F3266"/>
    <w:rsid w:val="002F3CDA"/>
    <w:rsid w:val="002F464A"/>
    <w:rsid w:val="002F554E"/>
    <w:rsid w:val="002F60F2"/>
    <w:rsid w:val="002F7F2F"/>
    <w:rsid w:val="00301284"/>
    <w:rsid w:val="0030175D"/>
    <w:rsid w:val="0030259E"/>
    <w:rsid w:val="00302774"/>
    <w:rsid w:val="00305C86"/>
    <w:rsid w:val="00306A95"/>
    <w:rsid w:val="0030708F"/>
    <w:rsid w:val="0030760B"/>
    <w:rsid w:val="003106C2"/>
    <w:rsid w:val="003116D5"/>
    <w:rsid w:val="00312726"/>
    <w:rsid w:val="00312BA1"/>
    <w:rsid w:val="00313E3A"/>
    <w:rsid w:val="003151AA"/>
    <w:rsid w:val="0031718E"/>
    <w:rsid w:val="003171D1"/>
    <w:rsid w:val="00317377"/>
    <w:rsid w:val="00317C0B"/>
    <w:rsid w:val="00320086"/>
    <w:rsid w:val="00322C49"/>
    <w:rsid w:val="0032394D"/>
    <w:rsid w:val="003243F2"/>
    <w:rsid w:val="00324413"/>
    <w:rsid w:val="003249C7"/>
    <w:rsid w:val="003269E8"/>
    <w:rsid w:val="00330239"/>
    <w:rsid w:val="00330DE3"/>
    <w:rsid w:val="00332272"/>
    <w:rsid w:val="00332A97"/>
    <w:rsid w:val="00333098"/>
    <w:rsid w:val="00333CD6"/>
    <w:rsid w:val="00334F26"/>
    <w:rsid w:val="00335F05"/>
    <w:rsid w:val="0033620C"/>
    <w:rsid w:val="00336AF8"/>
    <w:rsid w:val="00336DB6"/>
    <w:rsid w:val="003440FC"/>
    <w:rsid w:val="0034526C"/>
    <w:rsid w:val="00346A75"/>
    <w:rsid w:val="00346CAD"/>
    <w:rsid w:val="00347573"/>
    <w:rsid w:val="00347EE9"/>
    <w:rsid w:val="003513F2"/>
    <w:rsid w:val="00352038"/>
    <w:rsid w:val="00352A62"/>
    <w:rsid w:val="00353A21"/>
    <w:rsid w:val="00353FF2"/>
    <w:rsid w:val="00356255"/>
    <w:rsid w:val="00356509"/>
    <w:rsid w:val="00356AF8"/>
    <w:rsid w:val="00361833"/>
    <w:rsid w:val="00362807"/>
    <w:rsid w:val="00362F0F"/>
    <w:rsid w:val="00364E2B"/>
    <w:rsid w:val="0036530E"/>
    <w:rsid w:val="0037294E"/>
    <w:rsid w:val="003735D9"/>
    <w:rsid w:val="003738EB"/>
    <w:rsid w:val="00374A21"/>
    <w:rsid w:val="00375161"/>
    <w:rsid w:val="00375EE6"/>
    <w:rsid w:val="00376987"/>
    <w:rsid w:val="00380004"/>
    <w:rsid w:val="0038045D"/>
    <w:rsid w:val="0038387D"/>
    <w:rsid w:val="00383B91"/>
    <w:rsid w:val="00385111"/>
    <w:rsid w:val="00385FC7"/>
    <w:rsid w:val="00386A53"/>
    <w:rsid w:val="00387DA7"/>
    <w:rsid w:val="00387FAD"/>
    <w:rsid w:val="0039131B"/>
    <w:rsid w:val="003931E9"/>
    <w:rsid w:val="00394563"/>
    <w:rsid w:val="00395468"/>
    <w:rsid w:val="00396959"/>
    <w:rsid w:val="003A1A74"/>
    <w:rsid w:val="003A48B8"/>
    <w:rsid w:val="003A52FA"/>
    <w:rsid w:val="003A57DA"/>
    <w:rsid w:val="003B09EB"/>
    <w:rsid w:val="003B1953"/>
    <w:rsid w:val="003B2190"/>
    <w:rsid w:val="003B4795"/>
    <w:rsid w:val="003C1CA0"/>
    <w:rsid w:val="003C2026"/>
    <w:rsid w:val="003C2712"/>
    <w:rsid w:val="003C435B"/>
    <w:rsid w:val="003C4FBD"/>
    <w:rsid w:val="003C516F"/>
    <w:rsid w:val="003C545A"/>
    <w:rsid w:val="003C5486"/>
    <w:rsid w:val="003C6B4B"/>
    <w:rsid w:val="003C6BAD"/>
    <w:rsid w:val="003C6FDF"/>
    <w:rsid w:val="003C7282"/>
    <w:rsid w:val="003C75C3"/>
    <w:rsid w:val="003D0B24"/>
    <w:rsid w:val="003D0B28"/>
    <w:rsid w:val="003D2888"/>
    <w:rsid w:val="003D2B72"/>
    <w:rsid w:val="003D4AB1"/>
    <w:rsid w:val="003D51E7"/>
    <w:rsid w:val="003D57CE"/>
    <w:rsid w:val="003D7B0A"/>
    <w:rsid w:val="003D7DF4"/>
    <w:rsid w:val="003E08B2"/>
    <w:rsid w:val="003E0AD2"/>
    <w:rsid w:val="003E0D55"/>
    <w:rsid w:val="003E188E"/>
    <w:rsid w:val="003E21BB"/>
    <w:rsid w:val="003E3318"/>
    <w:rsid w:val="003E38C3"/>
    <w:rsid w:val="003E3BDC"/>
    <w:rsid w:val="003E420D"/>
    <w:rsid w:val="003E500D"/>
    <w:rsid w:val="003E53C6"/>
    <w:rsid w:val="003E595B"/>
    <w:rsid w:val="003E60D5"/>
    <w:rsid w:val="003E624D"/>
    <w:rsid w:val="003E6B54"/>
    <w:rsid w:val="003F0C13"/>
    <w:rsid w:val="003F175F"/>
    <w:rsid w:val="003F3AA5"/>
    <w:rsid w:val="003F3F53"/>
    <w:rsid w:val="003F47BD"/>
    <w:rsid w:val="003F4CA0"/>
    <w:rsid w:val="003F5A58"/>
    <w:rsid w:val="003F6FF7"/>
    <w:rsid w:val="003F7129"/>
    <w:rsid w:val="00400484"/>
    <w:rsid w:val="004027D3"/>
    <w:rsid w:val="00402F08"/>
    <w:rsid w:val="00403AA0"/>
    <w:rsid w:val="00404D55"/>
    <w:rsid w:val="00404E8B"/>
    <w:rsid w:val="004067A2"/>
    <w:rsid w:val="004075DD"/>
    <w:rsid w:val="00410751"/>
    <w:rsid w:val="004107CA"/>
    <w:rsid w:val="00413370"/>
    <w:rsid w:val="00414F87"/>
    <w:rsid w:val="0041581F"/>
    <w:rsid w:val="00416B4B"/>
    <w:rsid w:val="00420395"/>
    <w:rsid w:val="004212DB"/>
    <w:rsid w:val="00422B35"/>
    <w:rsid w:val="00423645"/>
    <w:rsid w:val="00423775"/>
    <w:rsid w:val="00425FD3"/>
    <w:rsid w:val="00426AE8"/>
    <w:rsid w:val="00427274"/>
    <w:rsid w:val="004328EE"/>
    <w:rsid w:val="00433835"/>
    <w:rsid w:val="004339DA"/>
    <w:rsid w:val="00434B17"/>
    <w:rsid w:val="00435449"/>
    <w:rsid w:val="004360AB"/>
    <w:rsid w:val="004362BD"/>
    <w:rsid w:val="00436B98"/>
    <w:rsid w:val="00441C62"/>
    <w:rsid w:val="0044295D"/>
    <w:rsid w:val="00443D01"/>
    <w:rsid w:val="0044778F"/>
    <w:rsid w:val="00447B9F"/>
    <w:rsid w:val="00447CA8"/>
    <w:rsid w:val="00450AD9"/>
    <w:rsid w:val="004512B5"/>
    <w:rsid w:val="00452CCC"/>
    <w:rsid w:val="0045332A"/>
    <w:rsid w:val="00454785"/>
    <w:rsid w:val="00454F13"/>
    <w:rsid w:val="004562EB"/>
    <w:rsid w:val="0045649E"/>
    <w:rsid w:val="00457B18"/>
    <w:rsid w:val="0046103D"/>
    <w:rsid w:val="00461D21"/>
    <w:rsid w:val="00463ACB"/>
    <w:rsid w:val="00463EE3"/>
    <w:rsid w:val="00465240"/>
    <w:rsid w:val="0046636A"/>
    <w:rsid w:val="00466C04"/>
    <w:rsid w:val="004678A0"/>
    <w:rsid w:val="004702CA"/>
    <w:rsid w:val="004705F9"/>
    <w:rsid w:val="00471006"/>
    <w:rsid w:val="00472455"/>
    <w:rsid w:val="00474111"/>
    <w:rsid w:val="0047433C"/>
    <w:rsid w:val="004743DF"/>
    <w:rsid w:val="00475C57"/>
    <w:rsid w:val="00477D77"/>
    <w:rsid w:val="00480A3B"/>
    <w:rsid w:val="00480ADC"/>
    <w:rsid w:val="00480DA9"/>
    <w:rsid w:val="004815E9"/>
    <w:rsid w:val="00481732"/>
    <w:rsid w:val="00482BA1"/>
    <w:rsid w:val="00483650"/>
    <w:rsid w:val="00484166"/>
    <w:rsid w:val="00484AF7"/>
    <w:rsid w:val="00485124"/>
    <w:rsid w:val="004859E9"/>
    <w:rsid w:val="00485FCD"/>
    <w:rsid w:val="004861AC"/>
    <w:rsid w:val="00486257"/>
    <w:rsid w:val="00486A99"/>
    <w:rsid w:val="0048797A"/>
    <w:rsid w:val="00487DB8"/>
    <w:rsid w:val="00487DD8"/>
    <w:rsid w:val="00487FE5"/>
    <w:rsid w:val="0049009A"/>
    <w:rsid w:val="004906EF"/>
    <w:rsid w:val="00490A7D"/>
    <w:rsid w:val="00491DDC"/>
    <w:rsid w:val="00494EB9"/>
    <w:rsid w:val="00495535"/>
    <w:rsid w:val="00496E1E"/>
    <w:rsid w:val="00497BAA"/>
    <w:rsid w:val="004A2135"/>
    <w:rsid w:val="004A47C9"/>
    <w:rsid w:val="004A545C"/>
    <w:rsid w:val="004A59EE"/>
    <w:rsid w:val="004A7224"/>
    <w:rsid w:val="004A7315"/>
    <w:rsid w:val="004A7352"/>
    <w:rsid w:val="004A784F"/>
    <w:rsid w:val="004B0A47"/>
    <w:rsid w:val="004B0EE8"/>
    <w:rsid w:val="004B2526"/>
    <w:rsid w:val="004B47AC"/>
    <w:rsid w:val="004B5930"/>
    <w:rsid w:val="004B5A30"/>
    <w:rsid w:val="004B66CE"/>
    <w:rsid w:val="004B6FDC"/>
    <w:rsid w:val="004B773A"/>
    <w:rsid w:val="004C001D"/>
    <w:rsid w:val="004C0174"/>
    <w:rsid w:val="004C043E"/>
    <w:rsid w:val="004C0F79"/>
    <w:rsid w:val="004C1F6E"/>
    <w:rsid w:val="004C24B6"/>
    <w:rsid w:val="004C2900"/>
    <w:rsid w:val="004C393D"/>
    <w:rsid w:val="004C5243"/>
    <w:rsid w:val="004C72E3"/>
    <w:rsid w:val="004D0A0F"/>
    <w:rsid w:val="004D0EF3"/>
    <w:rsid w:val="004D13DE"/>
    <w:rsid w:val="004D217F"/>
    <w:rsid w:val="004D23AA"/>
    <w:rsid w:val="004D38A1"/>
    <w:rsid w:val="004D76ED"/>
    <w:rsid w:val="004D7966"/>
    <w:rsid w:val="004E0663"/>
    <w:rsid w:val="004E07A0"/>
    <w:rsid w:val="004E0F75"/>
    <w:rsid w:val="004E247E"/>
    <w:rsid w:val="004E4059"/>
    <w:rsid w:val="004E4A86"/>
    <w:rsid w:val="004E5728"/>
    <w:rsid w:val="004E6FB3"/>
    <w:rsid w:val="004E6FFA"/>
    <w:rsid w:val="004E79C1"/>
    <w:rsid w:val="004F0ED3"/>
    <w:rsid w:val="004F3235"/>
    <w:rsid w:val="004F3CD8"/>
    <w:rsid w:val="004F3D29"/>
    <w:rsid w:val="004F59C5"/>
    <w:rsid w:val="004F77DA"/>
    <w:rsid w:val="004F7DF7"/>
    <w:rsid w:val="00502B31"/>
    <w:rsid w:val="005031BF"/>
    <w:rsid w:val="0050415D"/>
    <w:rsid w:val="00510BED"/>
    <w:rsid w:val="00512097"/>
    <w:rsid w:val="0051242F"/>
    <w:rsid w:val="00512621"/>
    <w:rsid w:val="00513DA9"/>
    <w:rsid w:val="00514019"/>
    <w:rsid w:val="00514A42"/>
    <w:rsid w:val="005214D4"/>
    <w:rsid w:val="0052297E"/>
    <w:rsid w:val="00522E24"/>
    <w:rsid w:val="005235DF"/>
    <w:rsid w:val="00524455"/>
    <w:rsid w:val="005250C9"/>
    <w:rsid w:val="005251B7"/>
    <w:rsid w:val="005262D7"/>
    <w:rsid w:val="0052684B"/>
    <w:rsid w:val="00527840"/>
    <w:rsid w:val="005303E0"/>
    <w:rsid w:val="00530CBA"/>
    <w:rsid w:val="00531FCE"/>
    <w:rsid w:val="005325D5"/>
    <w:rsid w:val="00532AD7"/>
    <w:rsid w:val="00533A4E"/>
    <w:rsid w:val="00533DA2"/>
    <w:rsid w:val="00534304"/>
    <w:rsid w:val="00534D40"/>
    <w:rsid w:val="00535887"/>
    <w:rsid w:val="00535DC7"/>
    <w:rsid w:val="00536556"/>
    <w:rsid w:val="0053687A"/>
    <w:rsid w:val="00536CBA"/>
    <w:rsid w:val="00536F33"/>
    <w:rsid w:val="00536F94"/>
    <w:rsid w:val="005374B1"/>
    <w:rsid w:val="00543328"/>
    <w:rsid w:val="00543E87"/>
    <w:rsid w:val="00543F35"/>
    <w:rsid w:val="005466DB"/>
    <w:rsid w:val="00547061"/>
    <w:rsid w:val="005474CD"/>
    <w:rsid w:val="0055014F"/>
    <w:rsid w:val="00550B04"/>
    <w:rsid w:val="0055429E"/>
    <w:rsid w:val="00554360"/>
    <w:rsid w:val="005548B8"/>
    <w:rsid w:val="00557A48"/>
    <w:rsid w:val="00557BCF"/>
    <w:rsid w:val="005602F7"/>
    <w:rsid w:val="005613B9"/>
    <w:rsid w:val="00561B52"/>
    <w:rsid w:val="005633A2"/>
    <w:rsid w:val="0056427E"/>
    <w:rsid w:val="005645F4"/>
    <w:rsid w:val="00565080"/>
    <w:rsid w:val="005650CA"/>
    <w:rsid w:val="00565E61"/>
    <w:rsid w:val="00566391"/>
    <w:rsid w:val="00566A76"/>
    <w:rsid w:val="005673B3"/>
    <w:rsid w:val="00567757"/>
    <w:rsid w:val="005677D4"/>
    <w:rsid w:val="005677DC"/>
    <w:rsid w:val="005704F3"/>
    <w:rsid w:val="00571FC8"/>
    <w:rsid w:val="005721A3"/>
    <w:rsid w:val="00572653"/>
    <w:rsid w:val="00572C96"/>
    <w:rsid w:val="0057331A"/>
    <w:rsid w:val="00573ADE"/>
    <w:rsid w:val="00573F08"/>
    <w:rsid w:val="0057414D"/>
    <w:rsid w:val="00575439"/>
    <w:rsid w:val="00575527"/>
    <w:rsid w:val="00575DB4"/>
    <w:rsid w:val="00580614"/>
    <w:rsid w:val="005810A8"/>
    <w:rsid w:val="00581420"/>
    <w:rsid w:val="00581C2B"/>
    <w:rsid w:val="00583DFD"/>
    <w:rsid w:val="005844C4"/>
    <w:rsid w:val="0058544C"/>
    <w:rsid w:val="00587F99"/>
    <w:rsid w:val="0059134A"/>
    <w:rsid w:val="005922FB"/>
    <w:rsid w:val="005928C5"/>
    <w:rsid w:val="005932EF"/>
    <w:rsid w:val="0059394A"/>
    <w:rsid w:val="005A0B70"/>
    <w:rsid w:val="005A1B8E"/>
    <w:rsid w:val="005A2291"/>
    <w:rsid w:val="005A4AFD"/>
    <w:rsid w:val="005A570F"/>
    <w:rsid w:val="005A636A"/>
    <w:rsid w:val="005A69A2"/>
    <w:rsid w:val="005B0F38"/>
    <w:rsid w:val="005B1651"/>
    <w:rsid w:val="005B1FB2"/>
    <w:rsid w:val="005B2A28"/>
    <w:rsid w:val="005B2AE2"/>
    <w:rsid w:val="005B3633"/>
    <w:rsid w:val="005B4205"/>
    <w:rsid w:val="005B4576"/>
    <w:rsid w:val="005B5D16"/>
    <w:rsid w:val="005B602D"/>
    <w:rsid w:val="005B6DF6"/>
    <w:rsid w:val="005B7336"/>
    <w:rsid w:val="005B73FF"/>
    <w:rsid w:val="005B7DEB"/>
    <w:rsid w:val="005C0AE1"/>
    <w:rsid w:val="005C1002"/>
    <w:rsid w:val="005C2374"/>
    <w:rsid w:val="005C2B5C"/>
    <w:rsid w:val="005C3913"/>
    <w:rsid w:val="005C3A25"/>
    <w:rsid w:val="005C44FC"/>
    <w:rsid w:val="005C4763"/>
    <w:rsid w:val="005C54FA"/>
    <w:rsid w:val="005C6053"/>
    <w:rsid w:val="005C6218"/>
    <w:rsid w:val="005C690E"/>
    <w:rsid w:val="005D02AF"/>
    <w:rsid w:val="005D149F"/>
    <w:rsid w:val="005D2566"/>
    <w:rsid w:val="005D28CA"/>
    <w:rsid w:val="005D3D57"/>
    <w:rsid w:val="005D4F80"/>
    <w:rsid w:val="005D69AC"/>
    <w:rsid w:val="005D7FF9"/>
    <w:rsid w:val="005E061C"/>
    <w:rsid w:val="005E17FA"/>
    <w:rsid w:val="005E4994"/>
    <w:rsid w:val="005E4D6A"/>
    <w:rsid w:val="005E5350"/>
    <w:rsid w:val="005E56EC"/>
    <w:rsid w:val="005E5E03"/>
    <w:rsid w:val="005E6A92"/>
    <w:rsid w:val="005E7174"/>
    <w:rsid w:val="005E72CC"/>
    <w:rsid w:val="005E7472"/>
    <w:rsid w:val="005E7FEA"/>
    <w:rsid w:val="005F0BE8"/>
    <w:rsid w:val="005F0E57"/>
    <w:rsid w:val="005F1425"/>
    <w:rsid w:val="005F364F"/>
    <w:rsid w:val="005F3992"/>
    <w:rsid w:val="005F4234"/>
    <w:rsid w:val="005F57C7"/>
    <w:rsid w:val="005F585A"/>
    <w:rsid w:val="005F7AC7"/>
    <w:rsid w:val="00600D83"/>
    <w:rsid w:val="006020E6"/>
    <w:rsid w:val="00602A6A"/>
    <w:rsid w:val="00602ED8"/>
    <w:rsid w:val="0060401B"/>
    <w:rsid w:val="00606491"/>
    <w:rsid w:val="00606933"/>
    <w:rsid w:val="006105B0"/>
    <w:rsid w:val="006108E2"/>
    <w:rsid w:val="006117AA"/>
    <w:rsid w:val="00611CFC"/>
    <w:rsid w:val="0061216C"/>
    <w:rsid w:val="0061252B"/>
    <w:rsid w:val="00612979"/>
    <w:rsid w:val="00612DE7"/>
    <w:rsid w:val="00614AFC"/>
    <w:rsid w:val="00614DD0"/>
    <w:rsid w:val="00615E87"/>
    <w:rsid w:val="006162DD"/>
    <w:rsid w:val="00617E4A"/>
    <w:rsid w:val="0062009F"/>
    <w:rsid w:val="00620FFA"/>
    <w:rsid w:val="006219BE"/>
    <w:rsid w:val="00622517"/>
    <w:rsid w:val="006225C9"/>
    <w:rsid w:val="00622D25"/>
    <w:rsid w:val="0062330C"/>
    <w:rsid w:val="00623A5B"/>
    <w:rsid w:val="00626002"/>
    <w:rsid w:val="00626F88"/>
    <w:rsid w:val="0062763E"/>
    <w:rsid w:val="00631247"/>
    <w:rsid w:val="00631B46"/>
    <w:rsid w:val="00633863"/>
    <w:rsid w:val="00634EE1"/>
    <w:rsid w:val="00635A41"/>
    <w:rsid w:val="0063663E"/>
    <w:rsid w:val="00636860"/>
    <w:rsid w:val="00637014"/>
    <w:rsid w:val="00637C52"/>
    <w:rsid w:val="00637CC6"/>
    <w:rsid w:val="00642574"/>
    <w:rsid w:val="00642623"/>
    <w:rsid w:val="00642EDF"/>
    <w:rsid w:val="00645C16"/>
    <w:rsid w:val="00645CF7"/>
    <w:rsid w:val="00645F40"/>
    <w:rsid w:val="00650344"/>
    <w:rsid w:val="0065047F"/>
    <w:rsid w:val="00650955"/>
    <w:rsid w:val="006511EF"/>
    <w:rsid w:val="00651A16"/>
    <w:rsid w:val="00651C9B"/>
    <w:rsid w:val="00652AF5"/>
    <w:rsid w:val="006536E7"/>
    <w:rsid w:val="006610FF"/>
    <w:rsid w:val="006612F3"/>
    <w:rsid w:val="00661FDB"/>
    <w:rsid w:val="006630C2"/>
    <w:rsid w:val="0066436C"/>
    <w:rsid w:val="006648D4"/>
    <w:rsid w:val="006655C7"/>
    <w:rsid w:val="00665833"/>
    <w:rsid w:val="0066664E"/>
    <w:rsid w:val="00666F57"/>
    <w:rsid w:val="006673B2"/>
    <w:rsid w:val="00670604"/>
    <w:rsid w:val="00672E31"/>
    <w:rsid w:val="00674EDE"/>
    <w:rsid w:val="00675447"/>
    <w:rsid w:val="00676E28"/>
    <w:rsid w:val="0067716F"/>
    <w:rsid w:val="00677535"/>
    <w:rsid w:val="006776D0"/>
    <w:rsid w:val="00681013"/>
    <w:rsid w:val="00683BB4"/>
    <w:rsid w:val="00683D04"/>
    <w:rsid w:val="0068449F"/>
    <w:rsid w:val="00687346"/>
    <w:rsid w:val="0069034E"/>
    <w:rsid w:val="006904B2"/>
    <w:rsid w:val="006905C4"/>
    <w:rsid w:val="00691FF5"/>
    <w:rsid w:val="00692220"/>
    <w:rsid w:val="0069281E"/>
    <w:rsid w:val="00696DB2"/>
    <w:rsid w:val="00696E60"/>
    <w:rsid w:val="00697914"/>
    <w:rsid w:val="006A0645"/>
    <w:rsid w:val="006A2765"/>
    <w:rsid w:val="006A28EB"/>
    <w:rsid w:val="006A60CC"/>
    <w:rsid w:val="006A65EF"/>
    <w:rsid w:val="006A6C3F"/>
    <w:rsid w:val="006A6C84"/>
    <w:rsid w:val="006B2B48"/>
    <w:rsid w:val="006B395C"/>
    <w:rsid w:val="006B4126"/>
    <w:rsid w:val="006B4209"/>
    <w:rsid w:val="006B5755"/>
    <w:rsid w:val="006B5ADC"/>
    <w:rsid w:val="006B5FCC"/>
    <w:rsid w:val="006B60B8"/>
    <w:rsid w:val="006B77A7"/>
    <w:rsid w:val="006B7A95"/>
    <w:rsid w:val="006B7AF7"/>
    <w:rsid w:val="006B7E34"/>
    <w:rsid w:val="006C07A2"/>
    <w:rsid w:val="006C1453"/>
    <w:rsid w:val="006C22A7"/>
    <w:rsid w:val="006C2889"/>
    <w:rsid w:val="006C4BC3"/>
    <w:rsid w:val="006D005E"/>
    <w:rsid w:val="006D1500"/>
    <w:rsid w:val="006D1E95"/>
    <w:rsid w:val="006D21D8"/>
    <w:rsid w:val="006D2287"/>
    <w:rsid w:val="006D260D"/>
    <w:rsid w:val="006D2A8E"/>
    <w:rsid w:val="006D2DDB"/>
    <w:rsid w:val="006D389D"/>
    <w:rsid w:val="006D610F"/>
    <w:rsid w:val="006D6719"/>
    <w:rsid w:val="006D7971"/>
    <w:rsid w:val="006E007D"/>
    <w:rsid w:val="006E094E"/>
    <w:rsid w:val="006E243D"/>
    <w:rsid w:val="006E274B"/>
    <w:rsid w:val="006E2C6B"/>
    <w:rsid w:val="006E417A"/>
    <w:rsid w:val="006E4DA5"/>
    <w:rsid w:val="006E56A8"/>
    <w:rsid w:val="006E5DF5"/>
    <w:rsid w:val="006F0094"/>
    <w:rsid w:val="006F0503"/>
    <w:rsid w:val="006F0568"/>
    <w:rsid w:val="006F09E3"/>
    <w:rsid w:val="006F202C"/>
    <w:rsid w:val="006F3617"/>
    <w:rsid w:val="006F3D8F"/>
    <w:rsid w:val="006F4774"/>
    <w:rsid w:val="006F53EF"/>
    <w:rsid w:val="006F71B9"/>
    <w:rsid w:val="006F78F9"/>
    <w:rsid w:val="00701347"/>
    <w:rsid w:val="007013A6"/>
    <w:rsid w:val="00701999"/>
    <w:rsid w:val="007024A5"/>
    <w:rsid w:val="00702CB9"/>
    <w:rsid w:val="007030ED"/>
    <w:rsid w:val="00704840"/>
    <w:rsid w:val="00704D1C"/>
    <w:rsid w:val="00705153"/>
    <w:rsid w:val="0070782D"/>
    <w:rsid w:val="0071132E"/>
    <w:rsid w:val="007118EC"/>
    <w:rsid w:val="00711A06"/>
    <w:rsid w:val="00711AFD"/>
    <w:rsid w:val="00714859"/>
    <w:rsid w:val="00715781"/>
    <w:rsid w:val="007160F4"/>
    <w:rsid w:val="00716840"/>
    <w:rsid w:val="007177BC"/>
    <w:rsid w:val="00717CFA"/>
    <w:rsid w:val="00717FC4"/>
    <w:rsid w:val="00722606"/>
    <w:rsid w:val="0072452C"/>
    <w:rsid w:val="00724C5B"/>
    <w:rsid w:val="00725EFF"/>
    <w:rsid w:val="0072600E"/>
    <w:rsid w:val="00726A7C"/>
    <w:rsid w:val="0073073E"/>
    <w:rsid w:val="0073077E"/>
    <w:rsid w:val="00731A1F"/>
    <w:rsid w:val="0073335D"/>
    <w:rsid w:val="00733A8C"/>
    <w:rsid w:val="00733B92"/>
    <w:rsid w:val="00734107"/>
    <w:rsid w:val="00735523"/>
    <w:rsid w:val="00736C6A"/>
    <w:rsid w:val="007370AA"/>
    <w:rsid w:val="00737CB5"/>
    <w:rsid w:val="00737F94"/>
    <w:rsid w:val="0074009A"/>
    <w:rsid w:val="0074344C"/>
    <w:rsid w:val="00743AC4"/>
    <w:rsid w:val="00743B26"/>
    <w:rsid w:val="007440DC"/>
    <w:rsid w:val="00744292"/>
    <w:rsid w:val="00744A74"/>
    <w:rsid w:val="007470C1"/>
    <w:rsid w:val="0074717F"/>
    <w:rsid w:val="007513F1"/>
    <w:rsid w:val="00751D2F"/>
    <w:rsid w:val="007523C7"/>
    <w:rsid w:val="0075507B"/>
    <w:rsid w:val="007566C0"/>
    <w:rsid w:val="00757184"/>
    <w:rsid w:val="00760E54"/>
    <w:rsid w:val="0076174B"/>
    <w:rsid w:val="00761EE4"/>
    <w:rsid w:val="0076272C"/>
    <w:rsid w:val="0076292A"/>
    <w:rsid w:val="007631C1"/>
    <w:rsid w:val="00763F15"/>
    <w:rsid w:val="00764D01"/>
    <w:rsid w:val="0076561E"/>
    <w:rsid w:val="00767D75"/>
    <w:rsid w:val="00771DA5"/>
    <w:rsid w:val="007722F3"/>
    <w:rsid w:val="00773479"/>
    <w:rsid w:val="00773576"/>
    <w:rsid w:val="00773C2A"/>
    <w:rsid w:val="00773DCD"/>
    <w:rsid w:val="00773F5C"/>
    <w:rsid w:val="00775C29"/>
    <w:rsid w:val="007761A2"/>
    <w:rsid w:val="00777254"/>
    <w:rsid w:val="00777DD1"/>
    <w:rsid w:val="007806DD"/>
    <w:rsid w:val="00781725"/>
    <w:rsid w:val="00785CB0"/>
    <w:rsid w:val="00785D6B"/>
    <w:rsid w:val="00786B31"/>
    <w:rsid w:val="007870BD"/>
    <w:rsid w:val="00793428"/>
    <w:rsid w:val="007934D8"/>
    <w:rsid w:val="007935D5"/>
    <w:rsid w:val="007946AB"/>
    <w:rsid w:val="0079589A"/>
    <w:rsid w:val="00795D40"/>
    <w:rsid w:val="007967CD"/>
    <w:rsid w:val="0079706C"/>
    <w:rsid w:val="0079783C"/>
    <w:rsid w:val="007979FD"/>
    <w:rsid w:val="007A17FF"/>
    <w:rsid w:val="007A2543"/>
    <w:rsid w:val="007A3247"/>
    <w:rsid w:val="007A384B"/>
    <w:rsid w:val="007A3B28"/>
    <w:rsid w:val="007A5C13"/>
    <w:rsid w:val="007A62DA"/>
    <w:rsid w:val="007B0465"/>
    <w:rsid w:val="007B0EBD"/>
    <w:rsid w:val="007B27F1"/>
    <w:rsid w:val="007B43A7"/>
    <w:rsid w:val="007B453E"/>
    <w:rsid w:val="007B7C33"/>
    <w:rsid w:val="007C04D0"/>
    <w:rsid w:val="007C0547"/>
    <w:rsid w:val="007C16AB"/>
    <w:rsid w:val="007C17A3"/>
    <w:rsid w:val="007C2221"/>
    <w:rsid w:val="007C2FFF"/>
    <w:rsid w:val="007C311B"/>
    <w:rsid w:val="007C45F7"/>
    <w:rsid w:val="007C64A0"/>
    <w:rsid w:val="007D1101"/>
    <w:rsid w:val="007D1590"/>
    <w:rsid w:val="007D1A48"/>
    <w:rsid w:val="007D38A3"/>
    <w:rsid w:val="007D4414"/>
    <w:rsid w:val="007D61A8"/>
    <w:rsid w:val="007E1409"/>
    <w:rsid w:val="007E1BAD"/>
    <w:rsid w:val="007E2968"/>
    <w:rsid w:val="007E2EF3"/>
    <w:rsid w:val="007E31DB"/>
    <w:rsid w:val="007E57D8"/>
    <w:rsid w:val="007E6220"/>
    <w:rsid w:val="007E6F99"/>
    <w:rsid w:val="007E7B84"/>
    <w:rsid w:val="007E7FF9"/>
    <w:rsid w:val="007F0441"/>
    <w:rsid w:val="007F0C1A"/>
    <w:rsid w:val="007F289F"/>
    <w:rsid w:val="007F2DBB"/>
    <w:rsid w:val="007F311D"/>
    <w:rsid w:val="007F3C7D"/>
    <w:rsid w:val="007F47C5"/>
    <w:rsid w:val="007F4B90"/>
    <w:rsid w:val="007F5BE7"/>
    <w:rsid w:val="008007DD"/>
    <w:rsid w:val="0080139A"/>
    <w:rsid w:val="0080186B"/>
    <w:rsid w:val="008019A3"/>
    <w:rsid w:val="00801B99"/>
    <w:rsid w:val="00801D54"/>
    <w:rsid w:val="00802074"/>
    <w:rsid w:val="0080305F"/>
    <w:rsid w:val="0080377A"/>
    <w:rsid w:val="00803E21"/>
    <w:rsid w:val="00803EAB"/>
    <w:rsid w:val="00804405"/>
    <w:rsid w:val="00804FEA"/>
    <w:rsid w:val="0080612A"/>
    <w:rsid w:val="008063D0"/>
    <w:rsid w:val="00807B3C"/>
    <w:rsid w:val="008113F4"/>
    <w:rsid w:val="00811B72"/>
    <w:rsid w:val="0081388C"/>
    <w:rsid w:val="00813E67"/>
    <w:rsid w:val="00814220"/>
    <w:rsid w:val="00814355"/>
    <w:rsid w:val="0081678F"/>
    <w:rsid w:val="008169AB"/>
    <w:rsid w:val="008173E3"/>
    <w:rsid w:val="0081796B"/>
    <w:rsid w:val="00817E95"/>
    <w:rsid w:val="00820AF3"/>
    <w:rsid w:val="0082181C"/>
    <w:rsid w:val="00821BA2"/>
    <w:rsid w:val="00822028"/>
    <w:rsid w:val="0082339A"/>
    <w:rsid w:val="008239F4"/>
    <w:rsid w:val="00824AF1"/>
    <w:rsid w:val="00824DA9"/>
    <w:rsid w:val="0082563C"/>
    <w:rsid w:val="00825C26"/>
    <w:rsid w:val="00831EE5"/>
    <w:rsid w:val="00832644"/>
    <w:rsid w:val="00832989"/>
    <w:rsid w:val="008330C8"/>
    <w:rsid w:val="00833DBC"/>
    <w:rsid w:val="00835270"/>
    <w:rsid w:val="00835C10"/>
    <w:rsid w:val="00837366"/>
    <w:rsid w:val="008376DF"/>
    <w:rsid w:val="0084022C"/>
    <w:rsid w:val="00841B5E"/>
    <w:rsid w:val="00842C20"/>
    <w:rsid w:val="008437D0"/>
    <w:rsid w:val="00844576"/>
    <w:rsid w:val="00844AB2"/>
    <w:rsid w:val="00844CDB"/>
    <w:rsid w:val="0084542A"/>
    <w:rsid w:val="00845E92"/>
    <w:rsid w:val="0085124E"/>
    <w:rsid w:val="008518A9"/>
    <w:rsid w:val="00853C78"/>
    <w:rsid w:val="008545B9"/>
    <w:rsid w:val="0085482C"/>
    <w:rsid w:val="00855038"/>
    <w:rsid w:val="0085626F"/>
    <w:rsid w:val="00857176"/>
    <w:rsid w:val="00857D8B"/>
    <w:rsid w:val="00857F2E"/>
    <w:rsid w:val="008606E6"/>
    <w:rsid w:val="00860A54"/>
    <w:rsid w:val="008619CF"/>
    <w:rsid w:val="00862829"/>
    <w:rsid w:val="00862C3D"/>
    <w:rsid w:val="00865EB7"/>
    <w:rsid w:val="0086636D"/>
    <w:rsid w:val="008667F5"/>
    <w:rsid w:val="00867EA1"/>
    <w:rsid w:val="0087057C"/>
    <w:rsid w:val="008722FA"/>
    <w:rsid w:val="0087290B"/>
    <w:rsid w:val="008730A9"/>
    <w:rsid w:val="00874E48"/>
    <w:rsid w:val="00875036"/>
    <w:rsid w:val="008770C3"/>
    <w:rsid w:val="00877A9C"/>
    <w:rsid w:val="008800AB"/>
    <w:rsid w:val="00880120"/>
    <w:rsid w:val="00881A4F"/>
    <w:rsid w:val="00881D15"/>
    <w:rsid w:val="008821DA"/>
    <w:rsid w:val="0088354E"/>
    <w:rsid w:val="00883AEE"/>
    <w:rsid w:val="00885CFD"/>
    <w:rsid w:val="008860D3"/>
    <w:rsid w:val="00886291"/>
    <w:rsid w:val="00886453"/>
    <w:rsid w:val="008868FC"/>
    <w:rsid w:val="00886DB8"/>
    <w:rsid w:val="00886FFA"/>
    <w:rsid w:val="008926C6"/>
    <w:rsid w:val="00892AA3"/>
    <w:rsid w:val="008945EF"/>
    <w:rsid w:val="00894A25"/>
    <w:rsid w:val="00896075"/>
    <w:rsid w:val="008962C8"/>
    <w:rsid w:val="00896C50"/>
    <w:rsid w:val="00897579"/>
    <w:rsid w:val="00897B33"/>
    <w:rsid w:val="008A04E9"/>
    <w:rsid w:val="008A1E08"/>
    <w:rsid w:val="008A22E3"/>
    <w:rsid w:val="008A26A8"/>
    <w:rsid w:val="008A284E"/>
    <w:rsid w:val="008A2853"/>
    <w:rsid w:val="008A294F"/>
    <w:rsid w:val="008A431D"/>
    <w:rsid w:val="008A4C19"/>
    <w:rsid w:val="008A57C4"/>
    <w:rsid w:val="008A6631"/>
    <w:rsid w:val="008A6E4E"/>
    <w:rsid w:val="008A78E9"/>
    <w:rsid w:val="008A7DBE"/>
    <w:rsid w:val="008B0A07"/>
    <w:rsid w:val="008B0A08"/>
    <w:rsid w:val="008B1471"/>
    <w:rsid w:val="008B14F1"/>
    <w:rsid w:val="008B27B8"/>
    <w:rsid w:val="008B2AD1"/>
    <w:rsid w:val="008B2D74"/>
    <w:rsid w:val="008B32F4"/>
    <w:rsid w:val="008B35F5"/>
    <w:rsid w:val="008B3AF8"/>
    <w:rsid w:val="008B5FD2"/>
    <w:rsid w:val="008B61A8"/>
    <w:rsid w:val="008B795F"/>
    <w:rsid w:val="008B7BBF"/>
    <w:rsid w:val="008C03D2"/>
    <w:rsid w:val="008C1C06"/>
    <w:rsid w:val="008C1D07"/>
    <w:rsid w:val="008C3E6C"/>
    <w:rsid w:val="008C5525"/>
    <w:rsid w:val="008C689B"/>
    <w:rsid w:val="008C76DE"/>
    <w:rsid w:val="008C77AF"/>
    <w:rsid w:val="008C7B8A"/>
    <w:rsid w:val="008D0521"/>
    <w:rsid w:val="008D1471"/>
    <w:rsid w:val="008D2BDE"/>
    <w:rsid w:val="008D3023"/>
    <w:rsid w:val="008D48BC"/>
    <w:rsid w:val="008D4E2A"/>
    <w:rsid w:val="008D50B0"/>
    <w:rsid w:val="008D51FC"/>
    <w:rsid w:val="008D5273"/>
    <w:rsid w:val="008E14DF"/>
    <w:rsid w:val="008E1945"/>
    <w:rsid w:val="008E19E2"/>
    <w:rsid w:val="008E2B9D"/>
    <w:rsid w:val="008E2BAF"/>
    <w:rsid w:val="008E4C64"/>
    <w:rsid w:val="008E5D30"/>
    <w:rsid w:val="008E65CB"/>
    <w:rsid w:val="008E6632"/>
    <w:rsid w:val="008F0345"/>
    <w:rsid w:val="008F105F"/>
    <w:rsid w:val="008F1208"/>
    <w:rsid w:val="008F19D9"/>
    <w:rsid w:val="008F1DE6"/>
    <w:rsid w:val="008F2316"/>
    <w:rsid w:val="008F3D7A"/>
    <w:rsid w:val="008F5EEB"/>
    <w:rsid w:val="008F67AB"/>
    <w:rsid w:val="0090002C"/>
    <w:rsid w:val="009002CA"/>
    <w:rsid w:val="00900393"/>
    <w:rsid w:val="0090071F"/>
    <w:rsid w:val="00900919"/>
    <w:rsid w:val="00900E06"/>
    <w:rsid w:val="00902D27"/>
    <w:rsid w:val="00902DCF"/>
    <w:rsid w:val="00902ECD"/>
    <w:rsid w:val="0090355C"/>
    <w:rsid w:val="0090356D"/>
    <w:rsid w:val="00903CC2"/>
    <w:rsid w:val="0090440D"/>
    <w:rsid w:val="00904A57"/>
    <w:rsid w:val="00905057"/>
    <w:rsid w:val="009056FF"/>
    <w:rsid w:val="00910750"/>
    <w:rsid w:val="00910A0B"/>
    <w:rsid w:val="00911403"/>
    <w:rsid w:val="00912A8F"/>
    <w:rsid w:val="00913A0C"/>
    <w:rsid w:val="009148B8"/>
    <w:rsid w:val="00915290"/>
    <w:rsid w:val="00916CE8"/>
    <w:rsid w:val="009206FA"/>
    <w:rsid w:val="009232FA"/>
    <w:rsid w:val="00924ED1"/>
    <w:rsid w:val="00925F18"/>
    <w:rsid w:val="00925FB5"/>
    <w:rsid w:val="00927F6A"/>
    <w:rsid w:val="00931568"/>
    <w:rsid w:val="00933850"/>
    <w:rsid w:val="00933A9A"/>
    <w:rsid w:val="00934268"/>
    <w:rsid w:val="00935321"/>
    <w:rsid w:val="009368C2"/>
    <w:rsid w:val="009370C5"/>
    <w:rsid w:val="00937531"/>
    <w:rsid w:val="009377A7"/>
    <w:rsid w:val="00941589"/>
    <w:rsid w:val="0094189D"/>
    <w:rsid w:val="00941979"/>
    <w:rsid w:val="009420A5"/>
    <w:rsid w:val="00942229"/>
    <w:rsid w:val="0094284B"/>
    <w:rsid w:val="00943EB1"/>
    <w:rsid w:val="0094464E"/>
    <w:rsid w:val="0094541E"/>
    <w:rsid w:val="009454D2"/>
    <w:rsid w:val="00945587"/>
    <w:rsid w:val="00947281"/>
    <w:rsid w:val="009477FC"/>
    <w:rsid w:val="00951562"/>
    <w:rsid w:val="00951943"/>
    <w:rsid w:val="00951CC1"/>
    <w:rsid w:val="00952A0A"/>
    <w:rsid w:val="0095305F"/>
    <w:rsid w:val="009531ED"/>
    <w:rsid w:val="009560DC"/>
    <w:rsid w:val="0095667E"/>
    <w:rsid w:val="00957D6D"/>
    <w:rsid w:val="009610A3"/>
    <w:rsid w:val="0096179C"/>
    <w:rsid w:val="00961AA2"/>
    <w:rsid w:val="009622A3"/>
    <w:rsid w:val="00962C6D"/>
    <w:rsid w:val="00963224"/>
    <w:rsid w:val="00964E84"/>
    <w:rsid w:val="00965A50"/>
    <w:rsid w:val="00966549"/>
    <w:rsid w:val="00966DB0"/>
    <w:rsid w:val="00967CF3"/>
    <w:rsid w:val="00970D03"/>
    <w:rsid w:val="00970EB1"/>
    <w:rsid w:val="00971106"/>
    <w:rsid w:val="00971342"/>
    <w:rsid w:val="009715CA"/>
    <w:rsid w:val="0097351B"/>
    <w:rsid w:val="00973670"/>
    <w:rsid w:val="00973BC5"/>
    <w:rsid w:val="00973E19"/>
    <w:rsid w:val="009748E4"/>
    <w:rsid w:val="0097581D"/>
    <w:rsid w:val="00976DD0"/>
    <w:rsid w:val="00977F05"/>
    <w:rsid w:val="009802C6"/>
    <w:rsid w:val="009807FA"/>
    <w:rsid w:val="0098292B"/>
    <w:rsid w:val="00983413"/>
    <w:rsid w:val="009842B8"/>
    <w:rsid w:val="00984F05"/>
    <w:rsid w:val="00986890"/>
    <w:rsid w:val="00986FF2"/>
    <w:rsid w:val="00987B14"/>
    <w:rsid w:val="0099093E"/>
    <w:rsid w:val="00991491"/>
    <w:rsid w:val="009922EE"/>
    <w:rsid w:val="009923CD"/>
    <w:rsid w:val="009947D6"/>
    <w:rsid w:val="00994840"/>
    <w:rsid w:val="00995104"/>
    <w:rsid w:val="00995367"/>
    <w:rsid w:val="00995424"/>
    <w:rsid w:val="0099627D"/>
    <w:rsid w:val="009972FC"/>
    <w:rsid w:val="009976B4"/>
    <w:rsid w:val="00997DD5"/>
    <w:rsid w:val="009A0754"/>
    <w:rsid w:val="009A2594"/>
    <w:rsid w:val="009A25DA"/>
    <w:rsid w:val="009A3D94"/>
    <w:rsid w:val="009A6435"/>
    <w:rsid w:val="009A6C16"/>
    <w:rsid w:val="009A7CD5"/>
    <w:rsid w:val="009B06D3"/>
    <w:rsid w:val="009B0933"/>
    <w:rsid w:val="009B1FEF"/>
    <w:rsid w:val="009B3367"/>
    <w:rsid w:val="009B36D0"/>
    <w:rsid w:val="009B3BF8"/>
    <w:rsid w:val="009B44F4"/>
    <w:rsid w:val="009B48A1"/>
    <w:rsid w:val="009C3799"/>
    <w:rsid w:val="009C37C9"/>
    <w:rsid w:val="009C3AD5"/>
    <w:rsid w:val="009C5519"/>
    <w:rsid w:val="009C56AC"/>
    <w:rsid w:val="009C576D"/>
    <w:rsid w:val="009C6E13"/>
    <w:rsid w:val="009C77A1"/>
    <w:rsid w:val="009D1FFC"/>
    <w:rsid w:val="009D2145"/>
    <w:rsid w:val="009D3E6C"/>
    <w:rsid w:val="009D4458"/>
    <w:rsid w:val="009D5041"/>
    <w:rsid w:val="009D616A"/>
    <w:rsid w:val="009D6E40"/>
    <w:rsid w:val="009D7CE4"/>
    <w:rsid w:val="009E2500"/>
    <w:rsid w:val="009E45EA"/>
    <w:rsid w:val="009E6CBF"/>
    <w:rsid w:val="009E6F7A"/>
    <w:rsid w:val="009E7911"/>
    <w:rsid w:val="009F0A9B"/>
    <w:rsid w:val="009F2734"/>
    <w:rsid w:val="009F28F9"/>
    <w:rsid w:val="009F2A62"/>
    <w:rsid w:val="009F31DD"/>
    <w:rsid w:val="009F3374"/>
    <w:rsid w:val="009F33CC"/>
    <w:rsid w:val="009F3F54"/>
    <w:rsid w:val="009F55B9"/>
    <w:rsid w:val="009F569D"/>
    <w:rsid w:val="009F5ADD"/>
    <w:rsid w:val="009F5BD5"/>
    <w:rsid w:val="00A01A1B"/>
    <w:rsid w:val="00A01F88"/>
    <w:rsid w:val="00A030FF"/>
    <w:rsid w:val="00A039CA"/>
    <w:rsid w:val="00A04C87"/>
    <w:rsid w:val="00A0525B"/>
    <w:rsid w:val="00A059B6"/>
    <w:rsid w:val="00A060CD"/>
    <w:rsid w:val="00A066A4"/>
    <w:rsid w:val="00A06805"/>
    <w:rsid w:val="00A0737A"/>
    <w:rsid w:val="00A10A0F"/>
    <w:rsid w:val="00A13EBC"/>
    <w:rsid w:val="00A14247"/>
    <w:rsid w:val="00A14950"/>
    <w:rsid w:val="00A14DF2"/>
    <w:rsid w:val="00A154B7"/>
    <w:rsid w:val="00A212A7"/>
    <w:rsid w:val="00A2168A"/>
    <w:rsid w:val="00A21798"/>
    <w:rsid w:val="00A217E0"/>
    <w:rsid w:val="00A22B36"/>
    <w:rsid w:val="00A23FA7"/>
    <w:rsid w:val="00A253AE"/>
    <w:rsid w:val="00A27720"/>
    <w:rsid w:val="00A31838"/>
    <w:rsid w:val="00A33564"/>
    <w:rsid w:val="00A33C89"/>
    <w:rsid w:val="00A33CC5"/>
    <w:rsid w:val="00A35CED"/>
    <w:rsid w:val="00A3722A"/>
    <w:rsid w:val="00A37BB3"/>
    <w:rsid w:val="00A4040E"/>
    <w:rsid w:val="00A40FAC"/>
    <w:rsid w:val="00A41D4B"/>
    <w:rsid w:val="00A42367"/>
    <w:rsid w:val="00A4241D"/>
    <w:rsid w:val="00A44260"/>
    <w:rsid w:val="00A44682"/>
    <w:rsid w:val="00A456BE"/>
    <w:rsid w:val="00A46298"/>
    <w:rsid w:val="00A465F0"/>
    <w:rsid w:val="00A521EF"/>
    <w:rsid w:val="00A52F22"/>
    <w:rsid w:val="00A55038"/>
    <w:rsid w:val="00A56E3F"/>
    <w:rsid w:val="00A57CEC"/>
    <w:rsid w:val="00A60F2C"/>
    <w:rsid w:val="00A62ED2"/>
    <w:rsid w:val="00A63158"/>
    <w:rsid w:val="00A63482"/>
    <w:rsid w:val="00A65218"/>
    <w:rsid w:val="00A65A8C"/>
    <w:rsid w:val="00A674E2"/>
    <w:rsid w:val="00A7196E"/>
    <w:rsid w:val="00A7201B"/>
    <w:rsid w:val="00A72B3B"/>
    <w:rsid w:val="00A7500A"/>
    <w:rsid w:val="00A774A5"/>
    <w:rsid w:val="00A80A6F"/>
    <w:rsid w:val="00A80E45"/>
    <w:rsid w:val="00A81045"/>
    <w:rsid w:val="00A820F9"/>
    <w:rsid w:val="00A82786"/>
    <w:rsid w:val="00A82B84"/>
    <w:rsid w:val="00A82DE0"/>
    <w:rsid w:val="00A8361C"/>
    <w:rsid w:val="00A847F0"/>
    <w:rsid w:val="00A85483"/>
    <w:rsid w:val="00A8611B"/>
    <w:rsid w:val="00A86E84"/>
    <w:rsid w:val="00A87B39"/>
    <w:rsid w:val="00A87C62"/>
    <w:rsid w:val="00A923B4"/>
    <w:rsid w:val="00A9385C"/>
    <w:rsid w:val="00A93965"/>
    <w:rsid w:val="00A94988"/>
    <w:rsid w:val="00A96E98"/>
    <w:rsid w:val="00AA119E"/>
    <w:rsid w:val="00AA2BB7"/>
    <w:rsid w:val="00AA4514"/>
    <w:rsid w:val="00AA4EF0"/>
    <w:rsid w:val="00AA5EAC"/>
    <w:rsid w:val="00AB0632"/>
    <w:rsid w:val="00AB10DD"/>
    <w:rsid w:val="00AB1815"/>
    <w:rsid w:val="00AB21DB"/>
    <w:rsid w:val="00AB49D1"/>
    <w:rsid w:val="00AB4B3D"/>
    <w:rsid w:val="00AB59AB"/>
    <w:rsid w:val="00AB7E42"/>
    <w:rsid w:val="00AC0712"/>
    <w:rsid w:val="00AC10B7"/>
    <w:rsid w:val="00AC1151"/>
    <w:rsid w:val="00AC171F"/>
    <w:rsid w:val="00AC186D"/>
    <w:rsid w:val="00AC2593"/>
    <w:rsid w:val="00AC36E4"/>
    <w:rsid w:val="00AC40EB"/>
    <w:rsid w:val="00AC4B56"/>
    <w:rsid w:val="00AC5159"/>
    <w:rsid w:val="00AC549E"/>
    <w:rsid w:val="00AC5B47"/>
    <w:rsid w:val="00AC7BA3"/>
    <w:rsid w:val="00AC7FBF"/>
    <w:rsid w:val="00AD05B0"/>
    <w:rsid w:val="00AD1184"/>
    <w:rsid w:val="00AD4831"/>
    <w:rsid w:val="00AD4C09"/>
    <w:rsid w:val="00AD5352"/>
    <w:rsid w:val="00AD5420"/>
    <w:rsid w:val="00AD56D3"/>
    <w:rsid w:val="00AD5A17"/>
    <w:rsid w:val="00AD611D"/>
    <w:rsid w:val="00AD6778"/>
    <w:rsid w:val="00AD6913"/>
    <w:rsid w:val="00AD73BB"/>
    <w:rsid w:val="00AD79F9"/>
    <w:rsid w:val="00AE055B"/>
    <w:rsid w:val="00AE0843"/>
    <w:rsid w:val="00AE27BB"/>
    <w:rsid w:val="00AE33CD"/>
    <w:rsid w:val="00AE3476"/>
    <w:rsid w:val="00AE3C3D"/>
    <w:rsid w:val="00AE45AE"/>
    <w:rsid w:val="00AE6696"/>
    <w:rsid w:val="00AE78D1"/>
    <w:rsid w:val="00AF060B"/>
    <w:rsid w:val="00AF1644"/>
    <w:rsid w:val="00AF23AF"/>
    <w:rsid w:val="00AF27B1"/>
    <w:rsid w:val="00AF33A8"/>
    <w:rsid w:val="00AF4758"/>
    <w:rsid w:val="00AF4B83"/>
    <w:rsid w:val="00AF4E86"/>
    <w:rsid w:val="00AF517A"/>
    <w:rsid w:val="00AF52F5"/>
    <w:rsid w:val="00AF5A69"/>
    <w:rsid w:val="00AF5F7F"/>
    <w:rsid w:val="00AF659D"/>
    <w:rsid w:val="00AF6D35"/>
    <w:rsid w:val="00B000E2"/>
    <w:rsid w:val="00B00467"/>
    <w:rsid w:val="00B00878"/>
    <w:rsid w:val="00B037F1"/>
    <w:rsid w:val="00B03E5C"/>
    <w:rsid w:val="00B046AC"/>
    <w:rsid w:val="00B06464"/>
    <w:rsid w:val="00B06B23"/>
    <w:rsid w:val="00B100C2"/>
    <w:rsid w:val="00B116FF"/>
    <w:rsid w:val="00B11BBB"/>
    <w:rsid w:val="00B12022"/>
    <w:rsid w:val="00B1220E"/>
    <w:rsid w:val="00B13349"/>
    <w:rsid w:val="00B14110"/>
    <w:rsid w:val="00B144EF"/>
    <w:rsid w:val="00B14666"/>
    <w:rsid w:val="00B15089"/>
    <w:rsid w:val="00B15ABD"/>
    <w:rsid w:val="00B15FAD"/>
    <w:rsid w:val="00B171DC"/>
    <w:rsid w:val="00B173D5"/>
    <w:rsid w:val="00B17577"/>
    <w:rsid w:val="00B17607"/>
    <w:rsid w:val="00B206E0"/>
    <w:rsid w:val="00B20A9F"/>
    <w:rsid w:val="00B20D45"/>
    <w:rsid w:val="00B22804"/>
    <w:rsid w:val="00B231D6"/>
    <w:rsid w:val="00B23824"/>
    <w:rsid w:val="00B2396D"/>
    <w:rsid w:val="00B242B4"/>
    <w:rsid w:val="00B25EB7"/>
    <w:rsid w:val="00B26B0E"/>
    <w:rsid w:val="00B271A5"/>
    <w:rsid w:val="00B27BC2"/>
    <w:rsid w:val="00B30080"/>
    <w:rsid w:val="00B30627"/>
    <w:rsid w:val="00B321F9"/>
    <w:rsid w:val="00B33AF7"/>
    <w:rsid w:val="00B34FFB"/>
    <w:rsid w:val="00B3516B"/>
    <w:rsid w:val="00B35585"/>
    <w:rsid w:val="00B35A43"/>
    <w:rsid w:val="00B377FC"/>
    <w:rsid w:val="00B4004B"/>
    <w:rsid w:val="00B4094E"/>
    <w:rsid w:val="00B41B0C"/>
    <w:rsid w:val="00B41DAD"/>
    <w:rsid w:val="00B42068"/>
    <w:rsid w:val="00B42784"/>
    <w:rsid w:val="00B43BC0"/>
    <w:rsid w:val="00B43C0E"/>
    <w:rsid w:val="00B450A7"/>
    <w:rsid w:val="00B45CE7"/>
    <w:rsid w:val="00B46019"/>
    <w:rsid w:val="00B471B9"/>
    <w:rsid w:val="00B5180B"/>
    <w:rsid w:val="00B52906"/>
    <w:rsid w:val="00B52C75"/>
    <w:rsid w:val="00B53592"/>
    <w:rsid w:val="00B53D57"/>
    <w:rsid w:val="00B53EC6"/>
    <w:rsid w:val="00B54B74"/>
    <w:rsid w:val="00B56025"/>
    <w:rsid w:val="00B57B2D"/>
    <w:rsid w:val="00B60130"/>
    <w:rsid w:val="00B610DE"/>
    <w:rsid w:val="00B612B0"/>
    <w:rsid w:val="00B62218"/>
    <w:rsid w:val="00B62461"/>
    <w:rsid w:val="00B62E28"/>
    <w:rsid w:val="00B632BB"/>
    <w:rsid w:val="00B639FE"/>
    <w:rsid w:val="00B6402E"/>
    <w:rsid w:val="00B658DF"/>
    <w:rsid w:val="00B70685"/>
    <w:rsid w:val="00B718A5"/>
    <w:rsid w:val="00B723F7"/>
    <w:rsid w:val="00B72C1A"/>
    <w:rsid w:val="00B73497"/>
    <w:rsid w:val="00B735EC"/>
    <w:rsid w:val="00B737A9"/>
    <w:rsid w:val="00B746B6"/>
    <w:rsid w:val="00B74DC4"/>
    <w:rsid w:val="00B7560E"/>
    <w:rsid w:val="00B761F4"/>
    <w:rsid w:val="00B76869"/>
    <w:rsid w:val="00B76A8C"/>
    <w:rsid w:val="00B8139C"/>
    <w:rsid w:val="00B82935"/>
    <w:rsid w:val="00B833B6"/>
    <w:rsid w:val="00B833E8"/>
    <w:rsid w:val="00B85E2F"/>
    <w:rsid w:val="00B86875"/>
    <w:rsid w:val="00B86BCC"/>
    <w:rsid w:val="00B90496"/>
    <w:rsid w:val="00B909CD"/>
    <w:rsid w:val="00B949CB"/>
    <w:rsid w:val="00B94DAD"/>
    <w:rsid w:val="00B95653"/>
    <w:rsid w:val="00B96A95"/>
    <w:rsid w:val="00B96B4B"/>
    <w:rsid w:val="00B96E22"/>
    <w:rsid w:val="00B97A0C"/>
    <w:rsid w:val="00BA413D"/>
    <w:rsid w:val="00BA4AB8"/>
    <w:rsid w:val="00BA4EDE"/>
    <w:rsid w:val="00BA5A02"/>
    <w:rsid w:val="00BA5E0A"/>
    <w:rsid w:val="00BA6F4F"/>
    <w:rsid w:val="00BA7023"/>
    <w:rsid w:val="00BA795B"/>
    <w:rsid w:val="00BB0665"/>
    <w:rsid w:val="00BB0D48"/>
    <w:rsid w:val="00BB0E5C"/>
    <w:rsid w:val="00BB1A7F"/>
    <w:rsid w:val="00BB2131"/>
    <w:rsid w:val="00BB2206"/>
    <w:rsid w:val="00BB4B7E"/>
    <w:rsid w:val="00BB7B1A"/>
    <w:rsid w:val="00BC00BA"/>
    <w:rsid w:val="00BC037E"/>
    <w:rsid w:val="00BC07DE"/>
    <w:rsid w:val="00BC13D6"/>
    <w:rsid w:val="00BC1B8A"/>
    <w:rsid w:val="00BC37A8"/>
    <w:rsid w:val="00BC3D5D"/>
    <w:rsid w:val="00BC481A"/>
    <w:rsid w:val="00BC56F5"/>
    <w:rsid w:val="00BC7773"/>
    <w:rsid w:val="00BD09CB"/>
    <w:rsid w:val="00BD0C60"/>
    <w:rsid w:val="00BD2DF1"/>
    <w:rsid w:val="00BD2FCD"/>
    <w:rsid w:val="00BD42AC"/>
    <w:rsid w:val="00BD561B"/>
    <w:rsid w:val="00BD67D5"/>
    <w:rsid w:val="00BD6CCA"/>
    <w:rsid w:val="00BD6E10"/>
    <w:rsid w:val="00BD7878"/>
    <w:rsid w:val="00BE0BA7"/>
    <w:rsid w:val="00BE1651"/>
    <w:rsid w:val="00BE2493"/>
    <w:rsid w:val="00BE3E06"/>
    <w:rsid w:val="00BE42B1"/>
    <w:rsid w:val="00BE4831"/>
    <w:rsid w:val="00BE513D"/>
    <w:rsid w:val="00BE59CF"/>
    <w:rsid w:val="00BE5C95"/>
    <w:rsid w:val="00BE65D7"/>
    <w:rsid w:val="00BF0BD8"/>
    <w:rsid w:val="00BF1359"/>
    <w:rsid w:val="00BF15FE"/>
    <w:rsid w:val="00BF1FA4"/>
    <w:rsid w:val="00BF2B72"/>
    <w:rsid w:val="00BF3014"/>
    <w:rsid w:val="00BF32ED"/>
    <w:rsid w:val="00BF33BA"/>
    <w:rsid w:val="00BF38F4"/>
    <w:rsid w:val="00BF3C94"/>
    <w:rsid w:val="00BF3E02"/>
    <w:rsid w:val="00BF6E67"/>
    <w:rsid w:val="00C023E0"/>
    <w:rsid w:val="00C02F07"/>
    <w:rsid w:val="00C03A08"/>
    <w:rsid w:val="00C03ADF"/>
    <w:rsid w:val="00C047A5"/>
    <w:rsid w:val="00C04D88"/>
    <w:rsid w:val="00C063C7"/>
    <w:rsid w:val="00C07CA9"/>
    <w:rsid w:val="00C07CBA"/>
    <w:rsid w:val="00C10AAA"/>
    <w:rsid w:val="00C119D4"/>
    <w:rsid w:val="00C11E1B"/>
    <w:rsid w:val="00C11F13"/>
    <w:rsid w:val="00C12B0B"/>
    <w:rsid w:val="00C132CF"/>
    <w:rsid w:val="00C14C68"/>
    <w:rsid w:val="00C15312"/>
    <w:rsid w:val="00C15E6D"/>
    <w:rsid w:val="00C163B6"/>
    <w:rsid w:val="00C17F22"/>
    <w:rsid w:val="00C20FDE"/>
    <w:rsid w:val="00C2203C"/>
    <w:rsid w:val="00C23E02"/>
    <w:rsid w:val="00C27CEF"/>
    <w:rsid w:val="00C30A10"/>
    <w:rsid w:val="00C32422"/>
    <w:rsid w:val="00C33195"/>
    <w:rsid w:val="00C3404B"/>
    <w:rsid w:val="00C346F3"/>
    <w:rsid w:val="00C34BF4"/>
    <w:rsid w:val="00C34E18"/>
    <w:rsid w:val="00C357F4"/>
    <w:rsid w:val="00C41E50"/>
    <w:rsid w:val="00C4331B"/>
    <w:rsid w:val="00C4452E"/>
    <w:rsid w:val="00C45E28"/>
    <w:rsid w:val="00C47A2F"/>
    <w:rsid w:val="00C52880"/>
    <w:rsid w:val="00C53982"/>
    <w:rsid w:val="00C53FDF"/>
    <w:rsid w:val="00C54D5A"/>
    <w:rsid w:val="00C57008"/>
    <w:rsid w:val="00C573F6"/>
    <w:rsid w:val="00C576E2"/>
    <w:rsid w:val="00C57910"/>
    <w:rsid w:val="00C57AE2"/>
    <w:rsid w:val="00C57EA1"/>
    <w:rsid w:val="00C61677"/>
    <w:rsid w:val="00C6198B"/>
    <w:rsid w:val="00C62500"/>
    <w:rsid w:val="00C62788"/>
    <w:rsid w:val="00C62D65"/>
    <w:rsid w:val="00C63A59"/>
    <w:rsid w:val="00C643EB"/>
    <w:rsid w:val="00C6467B"/>
    <w:rsid w:val="00C64FBA"/>
    <w:rsid w:val="00C65D1F"/>
    <w:rsid w:val="00C6707A"/>
    <w:rsid w:val="00C67F85"/>
    <w:rsid w:val="00C7084F"/>
    <w:rsid w:val="00C70F41"/>
    <w:rsid w:val="00C72138"/>
    <w:rsid w:val="00C73235"/>
    <w:rsid w:val="00C77081"/>
    <w:rsid w:val="00C831E3"/>
    <w:rsid w:val="00C84555"/>
    <w:rsid w:val="00C855A1"/>
    <w:rsid w:val="00C86195"/>
    <w:rsid w:val="00C86BE4"/>
    <w:rsid w:val="00C91774"/>
    <w:rsid w:val="00C92FE0"/>
    <w:rsid w:val="00C93020"/>
    <w:rsid w:val="00C9335E"/>
    <w:rsid w:val="00C935F0"/>
    <w:rsid w:val="00C93F6F"/>
    <w:rsid w:val="00C94F10"/>
    <w:rsid w:val="00C9591F"/>
    <w:rsid w:val="00CA0139"/>
    <w:rsid w:val="00CA2089"/>
    <w:rsid w:val="00CA2A08"/>
    <w:rsid w:val="00CA2A56"/>
    <w:rsid w:val="00CA32B2"/>
    <w:rsid w:val="00CA3C96"/>
    <w:rsid w:val="00CA5585"/>
    <w:rsid w:val="00CA627C"/>
    <w:rsid w:val="00CA63A5"/>
    <w:rsid w:val="00CA6E9E"/>
    <w:rsid w:val="00CA75E8"/>
    <w:rsid w:val="00CA7F24"/>
    <w:rsid w:val="00CB0056"/>
    <w:rsid w:val="00CB05DA"/>
    <w:rsid w:val="00CB05E5"/>
    <w:rsid w:val="00CB136D"/>
    <w:rsid w:val="00CB21D1"/>
    <w:rsid w:val="00CB320F"/>
    <w:rsid w:val="00CB3662"/>
    <w:rsid w:val="00CB3FE0"/>
    <w:rsid w:val="00CB447C"/>
    <w:rsid w:val="00CB4611"/>
    <w:rsid w:val="00CB5007"/>
    <w:rsid w:val="00CB543C"/>
    <w:rsid w:val="00CB5EFE"/>
    <w:rsid w:val="00CB62E9"/>
    <w:rsid w:val="00CB6AFF"/>
    <w:rsid w:val="00CC060B"/>
    <w:rsid w:val="00CC16FA"/>
    <w:rsid w:val="00CC1E58"/>
    <w:rsid w:val="00CC2AA9"/>
    <w:rsid w:val="00CC2DB1"/>
    <w:rsid w:val="00CC352D"/>
    <w:rsid w:val="00CC3DFE"/>
    <w:rsid w:val="00CC4080"/>
    <w:rsid w:val="00CC4A3F"/>
    <w:rsid w:val="00CC62B9"/>
    <w:rsid w:val="00CC78AD"/>
    <w:rsid w:val="00CD07DE"/>
    <w:rsid w:val="00CD0930"/>
    <w:rsid w:val="00CD119F"/>
    <w:rsid w:val="00CD2619"/>
    <w:rsid w:val="00CD2FE5"/>
    <w:rsid w:val="00CD3EEA"/>
    <w:rsid w:val="00CD4097"/>
    <w:rsid w:val="00CD483C"/>
    <w:rsid w:val="00CD5397"/>
    <w:rsid w:val="00CD552E"/>
    <w:rsid w:val="00CD57CE"/>
    <w:rsid w:val="00CD62D2"/>
    <w:rsid w:val="00CD7FC1"/>
    <w:rsid w:val="00CE11A0"/>
    <w:rsid w:val="00CE27D6"/>
    <w:rsid w:val="00CE2816"/>
    <w:rsid w:val="00CE2C1C"/>
    <w:rsid w:val="00CE46B9"/>
    <w:rsid w:val="00CE4EF1"/>
    <w:rsid w:val="00CE5E56"/>
    <w:rsid w:val="00CE6180"/>
    <w:rsid w:val="00CE62AA"/>
    <w:rsid w:val="00CE7A0A"/>
    <w:rsid w:val="00CF0D45"/>
    <w:rsid w:val="00CF1040"/>
    <w:rsid w:val="00CF1E62"/>
    <w:rsid w:val="00CF2A50"/>
    <w:rsid w:val="00CF36D4"/>
    <w:rsid w:val="00CF3774"/>
    <w:rsid w:val="00CF3A4E"/>
    <w:rsid w:val="00CF3A5A"/>
    <w:rsid w:val="00CF3F87"/>
    <w:rsid w:val="00CF42A0"/>
    <w:rsid w:val="00CF43B9"/>
    <w:rsid w:val="00CF4651"/>
    <w:rsid w:val="00CF4F59"/>
    <w:rsid w:val="00CF5403"/>
    <w:rsid w:val="00CF5ED8"/>
    <w:rsid w:val="00CF6B33"/>
    <w:rsid w:val="00CF75C7"/>
    <w:rsid w:val="00D020E2"/>
    <w:rsid w:val="00D02DD8"/>
    <w:rsid w:val="00D03DAA"/>
    <w:rsid w:val="00D04ED8"/>
    <w:rsid w:val="00D04F50"/>
    <w:rsid w:val="00D057F2"/>
    <w:rsid w:val="00D05907"/>
    <w:rsid w:val="00D0620B"/>
    <w:rsid w:val="00D078CC"/>
    <w:rsid w:val="00D1081C"/>
    <w:rsid w:val="00D108C8"/>
    <w:rsid w:val="00D11873"/>
    <w:rsid w:val="00D12537"/>
    <w:rsid w:val="00D12A4E"/>
    <w:rsid w:val="00D15BFE"/>
    <w:rsid w:val="00D15F78"/>
    <w:rsid w:val="00D17D34"/>
    <w:rsid w:val="00D17FC3"/>
    <w:rsid w:val="00D217B6"/>
    <w:rsid w:val="00D224C7"/>
    <w:rsid w:val="00D24DDB"/>
    <w:rsid w:val="00D26232"/>
    <w:rsid w:val="00D26330"/>
    <w:rsid w:val="00D2744E"/>
    <w:rsid w:val="00D276D1"/>
    <w:rsid w:val="00D314D8"/>
    <w:rsid w:val="00D31B40"/>
    <w:rsid w:val="00D3298E"/>
    <w:rsid w:val="00D3398F"/>
    <w:rsid w:val="00D3525B"/>
    <w:rsid w:val="00D36879"/>
    <w:rsid w:val="00D37411"/>
    <w:rsid w:val="00D37718"/>
    <w:rsid w:val="00D37B73"/>
    <w:rsid w:val="00D40303"/>
    <w:rsid w:val="00D41705"/>
    <w:rsid w:val="00D42099"/>
    <w:rsid w:val="00D429CE"/>
    <w:rsid w:val="00D430E6"/>
    <w:rsid w:val="00D43A00"/>
    <w:rsid w:val="00D43D9E"/>
    <w:rsid w:val="00D444DF"/>
    <w:rsid w:val="00D44AB1"/>
    <w:rsid w:val="00D45B41"/>
    <w:rsid w:val="00D46C02"/>
    <w:rsid w:val="00D47348"/>
    <w:rsid w:val="00D4755B"/>
    <w:rsid w:val="00D479C3"/>
    <w:rsid w:val="00D47DC7"/>
    <w:rsid w:val="00D502F0"/>
    <w:rsid w:val="00D50DCF"/>
    <w:rsid w:val="00D51AB6"/>
    <w:rsid w:val="00D523B7"/>
    <w:rsid w:val="00D54763"/>
    <w:rsid w:val="00D56D67"/>
    <w:rsid w:val="00D56FF8"/>
    <w:rsid w:val="00D57225"/>
    <w:rsid w:val="00D57CEF"/>
    <w:rsid w:val="00D604AE"/>
    <w:rsid w:val="00D60D83"/>
    <w:rsid w:val="00D60DAB"/>
    <w:rsid w:val="00D61311"/>
    <w:rsid w:val="00D619A6"/>
    <w:rsid w:val="00D62D4C"/>
    <w:rsid w:val="00D63589"/>
    <w:rsid w:val="00D67455"/>
    <w:rsid w:val="00D67AC9"/>
    <w:rsid w:val="00D67CB0"/>
    <w:rsid w:val="00D706D0"/>
    <w:rsid w:val="00D712B0"/>
    <w:rsid w:val="00D713EB"/>
    <w:rsid w:val="00D71763"/>
    <w:rsid w:val="00D7191C"/>
    <w:rsid w:val="00D73BDC"/>
    <w:rsid w:val="00D73D56"/>
    <w:rsid w:val="00D73DA6"/>
    <w:rsid w:val="00D744B1"/>
    <w:rsid w:val="00D76679"/>
    <w:rsid w:val="00D768D2"/>
    <w:rsid w:val="00D80EC9"/>
    <w:rsid w:val="00D82CD3"/>
    <w:rsid w:val="00D8314F"/>
    <w:rsid w:val="00D83457"/>
    <w:rsid w:val="00D84155"/>
    <w:rsid w:val="00D85427"/>
    <w:rsid w:val="00D85EF8"/>
    <w:rsid w:val="00D8696A"/>
    <w:rsid w:val="00D86E73"/>
    <w:rsid w:val="00D90411"/>
    <w:rsid w:val="00D9047E"/>
    <w:rsid w:val="00D919F2"/>
    <w:rsid w:val="00D925E9"/>
    <w:rsid w:val="00D934D7"/>
    <w:rsid w:val="00D94580"/>
    <w:rsid w:val="00D9468B"/>
    <w:rsid w:val="00D96EB3"/>
    <w:rsid w:val="00D97B56"/>
    <w:rsid w:val="00DA1150"/>
    <w:rsid w:val="00DA1504"/>
    <w:rsid w:val="00DA2D72"/>
    <w:rsid w:val="00DA4042"/>
    <w:rsid w:val="00DA4F13"/>
    <w:rsid w:val="00DA62A4"/>
    <w:rsid w:val="00DA6668"/>
    <w:rsid w:val="00DA691B"/>
    <w:rsid w:val="00DA6E4D"/>
    <w:rsid w:val="00DA7AC8"/>
    <w:rsid w:val="00DA7DED"/>
    <w:rsid w:val="00DB2C18"/>
    <w:rsid w:val="00DB5FB7"/>
    <w:rsid w:val="00DB6020"/>
    <w:rsid w:val="00DC0AA1"/>
    <w:rsid w:val="00DC0BC7"/>
    <w:rsid w:val="00DC462C"/>
    <w:rsid w:val="00DC4660"/>
    <w:rsid w:val="00DC47E0"/>
    <w:rsid w:val="00DC48E6"/>
    <w:rsid w:val="00DC5348"/>
    <w:rsid w:val="00DC538E"/>
    <w:rsid w:val="00DC55B9"/>
    <w:rsid w:val="00DC6980"/>
    <w:rsid w:val="00DC6C21"/>
    <w:rsid w:val="00DC7482"/>
    <w:rsid w:val="00DC7D10"/>
    <w:rsid w:val="00DD191F"/>
    <w:rsid w:val="00DD39A3"/>
    <w:rsid w:val="00DD46EF"/>
    <w:rsid w:val="00DD4847"/>
    <w:rsid w:val="00DD5B49"/>
    <w:rsid w:val="00DD6C16"/>
    <w:rsid w:val="00DD6D8C"/>
    <w:rsid w:val="00DE00BE"/>
    <w:rsid w:val="00DE05EC"/>
    <w:rsid w:val="00DE0F6F"/>
    <w:rsid w:val="00DE1084"/>
    <w:rsid w:val="00DE1BAD"/>
    <w:rsid w:val="00DE36F9"/>
    <w:rsid w:val="00DE407F"/>
    <w:rsid w:val="00DE4778"/>
    <w:rsid w:val="00DE4AB5"/>
    <w:rsid w:val="00DE64B8"/>
    <w:rsid w:val="00DF044C"/>
    <w:rsid w:val="00DF34DE"/>
    <w:rsid w:val="00DF40EF"/>
    <w:rsid w:val="00DF6063"/>
    <w:rsid w:val="00E00C20"/>
    <w:rsid w:val="00E018CC"/>
    <w:rsid w:val="00E026D2"/>
    <w:rsid w:val="00E04E15"/>
    <w:rsid w:val="00E04FA3"/>
    <w:rsid w:val="00E065CE"/>
    <w:rsid w:val="00E06AE7"/>
    <w:rsid w:val="00E06FD0"/>
    <w:rsid w:val="00E071EE"/>
    <w:rsid w:val="00E075BF"/>
    <w:rsid w:val="00E129EF"/>
    <w:rsid w:val="00E1309E"/>
    <w:rsid w:val="00E139A5"/>
    <w:rsid w:val="00E13D9A"/>
    <w:rsid w:val="00E14911"/>
    <w:rsid w:val="00E161F8"/>
    <w:rsid w:val="00E16E0F"/>
    <w:rsid w:val="00E201A1"/>
    <w:rsid w:val="00E20AE7"/>
    <w:rsid w:val="00E20C47"/>
    <w:rsid w:val="00E21AAF"/>
    <w:rsid w:val="00E22BB6"/>
    <w:rsid w:val="00E237DD"/>
    <w:rsid w:val="00E272D0"/>
    <w:rsid w:val="00E30D52"/>
    <w:rsid w:val="00E31507"/>
    <w:rsid w:val="00E31705"/>
    <w:rsid w:val="00E329E2"/>
    <w:rsid w:val="00E345A2"/>
    <w:rsid w:val="00E34FDA"/>
    <w:rsid w:val="00E351D8"/>
    <w:rsid w:val="00E354B6"/>
    <w:rsid w:val="00E3725E"/>
    <w:rsid w:val="00E40757"/>
    <w:rsid w:val="00E4311F"/>
    <w:rsid w:val="00E45965"/>
    <w:rsid w:val="00E45EB3"/>
    <w:rsid w:val="00E46878"/>
    <w:rsid w:val="00E46EEE"/>
    <w:rsid w:val="00E50359"/>
    <w:rsid w:val="00E50AB8"/>
    <w:rsid w:val="00E516B6"/>
    <w:rsid w:val="00E52636"/>
    <w:rsid w:val="00E53E97"/>
    <w:rsid w:val="00E54F41"/>
    <w:rsid w:val="00E55334"/>
    <w:rsid w:val="00E560E5"/>
    <w:rsid w:val="00E56670"/>
    <w:rsid w:val="00E61DED"/>
    <w:rsid w:val="00E6215A"/>
    <w:rsid w:val="00E63049"/>
    <w:rsid w:val="00E630F9"/>
    <w:rsid w:val="00E631E0"/>
    <w:rsid w:val="00E6358A"/>
    <w:rsid w:val="00E63951"/>
    <w:rsid w:val="00E658A1"/>
    <w:rsid w:val="00E664B6"/>
    <w:rsid w:val="00E66A3F"/>
    <w:rsid w:val="00E66F5A"/>
    <w:rsid w:val="00E71116"/>
    <w:rsid w:val="00E71ECD"/>
    <w:rsid w:val="00E71F7C"/>
    <w:rsid w:val="00E728DF"/>
    <w:rsid w:val="00E72ED0"/>
    <w:rsid w:val="00E73027"/>
    <w:rsid w:val="00E730D9"/>
    <w:rsid w:val="00E73280"/>
    <w:rsid w:val="00E73AB3"/>
    <w:rsid w:val="00E73F04"/>
    <w:rsid w:val="00E746D3"/>
    <w:rsid w:val="00E769CF"/>
    <w:rsid w:val="00E77091"/>
    <w:rsid w:val="00E773AC"/>
    <w:rsid w:val="00E77423"/>
    <w:rsid w:val="00E7777E"/>
    <w:rsid w:val="00E77D11"/>
    <w:rsid w:val="00E77F23"/>
    <w:rsid w:val="00E80682"/>
    <w:rsid w:val="00E811D1"/>
    <w:rsid w:val="00E84CD5"/>
    <w:rsid w:val="00E8533B"/>
    <w:rsid w:val="00E8649A"/>
    <w:rsid w:val="00E86EC8"/>
    <w:rsid w:val="00E87F7D"/>
    <w:rsid w:val="00E92774"/>
    <w:rsid w:val="00E93BA4"/>
    <w:rsid w:val="00E94761"/>
    <w:rsid w:val="00E957A5"/>
    <w:rsid w:val="00EA0A6F"/>
    <w:rsid w:val="00EA324A"/>
    <w:rsid w:val="00EA3A20"/>
    <w:rsid w:val="00EA5D35"/>
    <w:rsid w:val="00EA6BD3"/>
    <w:rsid w:val="00EA7058"/>
    <w:rsid w:val="00EA7D86"/>
    <w:rsid w:val="00EB06FA"/>
    <w:rsid w:val="00EB1350"/>
    <w:rsid w:val="00EB3607"/>
    <w:rsid w:val="00EB3BDE"/>
    <w:rsid w:val="00EB443E"/>
    <w:rsid w:val="00EB467A"/>
    <w:rsid w:val="00EB4B61"/>
    <w:rsid w:val="00EB4C92"/>
    <w:rsid w:val="00EB60D1"/>
    <w:rsid w:val="00EB6EDA"/>
    <w:rsid w:val="00EB735B"/>
    <w:rsid w:val="00EB7438"/>
    <w:rsid w:val="00EB7F5A"/>
    <w:rsid w:val="00EC0A82"/>
    <w:rsid w:val="00EC10AD"/>
    <w:rsid w:val="00EC19FC"/>
    <w:rsid w:val="00EC20CF"/>
    <w:rsid w:val="00EC2562"/>
    <w:rsid w:val="00EC268E"/>
    <w:rsid w:val="00EC516D"/>
    <w:rsid w:val="00EC7531"/>
    <w:rsid w:val="00EC7A23"/>
    <w:rsid w:val="00EC7C89"/>
    <w:rsid w:val="00ED08F2"/>
    <w:rsid w:val="00ED0DAA"/>
    <w:rsid w:val="00ED1106"/>
    <w:rsid w:val="00ED298B"/>
    <w:rsid w:val="00ED2AB7"/>
    <w:rsid w:val="00ED321A"/>
    <w:rsid w:val="00ED39E5"/>
    <w:rsid w:val="00ED457A"/>
    <w:rsid w:val="00ED5008"/>
    <w:rsid w:val="00ED5B29"/>
    <w:rsid w:val="00ED622B"/>
    <w:rsid w:val="00ED72AF"/>
    <w:rsid w:val="00ED7533"/>
    <w:rsid w:val="00ED7561"/>
    <w:rsid w:val="00ED7B5D"/>
    <w:rsid w:val="00ED7DA8"/>
    <w:rsid w:val="00EE11AC"/>
    <w:rsid w:val="00EE1244"/>
    <w:rsid w:val="00EE1AA1"/>
    <w:rsid w:val="00EE343F"/>
    <w:rsid w:val="00EE50B3"/>
    <w:rsid w:val="00EE5270"/>
    <w:rsid w:val="00EE52AF"/>
    <w:rsid w:val="00EE5824"/>
    <w:rsid w:val="00EE6064"/>
    <w:rsid w:val="00EE6549"/>
    <w:rsid w:val="00EE78D3"/>
    <w:rsid w:val="00EF099F"/>
    <w:rsid w:val="00EF1F6F"/>
    <w:rsid w:val="00EF21A2"/>
    <w:rsid w:val="00EF285D"/>
    <w:rsid w:val="00EF3A94"/>
    <w:rsid w:val="00EF54BD"/>
    <w:rsid w:val="00EF71CA"/>
    <w:rsid w:val="00EF76A7"/>
    <w:rsid w:val="00EF7CD3"/>
    <w:rsid w:val="00F01D90"/>
    <w:rsid w:val="00F022C6"/>
    <w:rsid w:val="00F0288C"/>
    <w:rsid w:val="00F03264"/>
    <w:rsid w:val="00F03566"/>
    <w:rsid w:val="00F03BA5"/>
    <w:rsid w:val="00F04EBB"/>
    <w:rsid w:val="00F04ED4"/>
    <w:rsid w:val="00F05210"/>
    <w:rsid w:val="00F05A63"/>
    <w:rsid w:val="00F0607F"/>
    <w:rsid w:val="00F067B3"/>
    <w:rsid w:val="00F114CC"/>
    <w:rsid w:val="00F12B07"/>
    <w:rsid w:val="00F14F4E"/>
    <w:rsid w:val="00F15C29"/>
    <w:rsid w:val="00F15F9A"/>
    <w:rsid w:val="00F16A4F"/>
    <w:rsid w:val="00F17C3B"/>
    <w:rsid w:val="00F204D9"/>
    <w:rsid w:val="00F204F6"/>
    <w:rsid w:val="00F2218B"/>
    <w:rsid w:val="00F229BF"/>
    <w:rsid w:val="00F22B85"/>
    <w:rsid w:val="00F22CF8"/>
    <w:rsid w:val="00F23525"/>
    <w:rsid w:val="00F23739"/>
    <w:rsid w:val="00F2425E"/>
    <w:rsid w:val="00F24FB0"/>
    <w:rsid w:val="00F2596E"/>
    <w:rsid w:val="00F25F6A"/>
    <w:rsid w:val="00F2686C"/>
    <w:rsid w:val="00F26D23"/>
    <w:rsid w:val="00F30C8C"/>
    <w:rsid w:val="00F3163D"/>
    <w:rsid w:val="00F3182A"/>
    <w:rsid w:val="00F3373D"/>
    <w:rsid w:val="00F34A33"/>
    <w:rsid w:val="00F34C80"/>
    <w:rsid w:val="00F3588C"/>
    <w:rsid w:val="00F35FA8"/>
    <w:rsid w:val="00F3703F"/>
    <w:rsid w:val="00F37294"/>
    <w:rsid w:val="00F4045A"/>
    <w:rsid w:val="00F43C5C"/>
    <w:rsid w:val="00F447F4"/>
    <w:rsid w:val="00F44D85"/>
    <w:rsid w:val="00F45189"/>
    <w:rsid w:val="00F45458"/>
    <w:rsid w:val="00F45F5F"/>
    <w:rsid w:val="00F465BC"/>
    <w:rsid w:val="00F4680E"/>
    <w:rsid w:val="00F4767D"/>
    <w:rsid w:val="00F50DC1"/>
    <w:rsid w:val="00F50E35"/>
    <w:rsid w:val="00F517E9"/>
    <w:rsid w:val="00F51D40"/>
    <w:rsid w:val="00F51E05"/>
    <w:rsid w:val="00F52F6F"/>
    <w:rsid w:val="00F539F4"/>
    <w:rsid w:val="00F55958"/>
    <w:rsid w:val="00F561EB"/>
    <w:rsid w:val="00F56621"/>
    <w:rsid w:val="00F574FD"/>
    <w:rsid w:val="00F57F7F"/>
    <w:rsid w:val="00F6003D"/>
    <w:rsid w:val="00F60D2B"/>
    <w:rsid w:val="00F612F5"/>
    <w:rsid w:val="00F6233A"/>
    <w:rsid w:val="00F625DE"/>
    <w:rsid w:val="00F6336F"/>
    <w:rsid w:val="00F6490D"/>
    <w:rsid w:val="00F65431"/>
    <w:rsid w:val="00F6603F"/>
    <w:rsid w:val="00F66349"/>
    <w:rsid w:val="00F66ADF"/>
    <w:rsid w:val="00F70498"/>
    <w:rsid w:val="00F716FD"/>
    <w:rsid w:val="00F72038"/>
    <w:rsid w:val="00F73625"/>
    <w:rsid w:val="00F739AB"/>
    <w:rsid w:val="00F73AE5"/>
    <w:rsid w:val="00F74575"/>
    <w:rsid w:val="00F751B9"/>
    <w:rsid w:val="00F757EF"/>
    <w:rsid w:val="00F764F4"/>
    <w:rsid w:val="00F76D5F"/>
    <w:rsid w:val="00F77F75"/>
    <w:rsid w:val="00F80FD9"/>
    <w:rsid w:val="00F81B17"/>
    <w:rsid w:val="00F81D6F"/>
    <w:rsid w:val="00F820CB"/>
    <w:rsid w:val="00F82F7A"/>
    <w:rsid w:val="00F84B37"/>
    <w:rsid w:val="00F84C4C"/>
    <w:rsid w:val="00F85475"/>
    <w:rsid w:val="00F8549F"/>
    <w:rsid w:val="00F86A7D"/>
    <w:rsid w:val="00F918C4"/>
    <w:rsid w:val="00F91E63"/>
    <w:rsid w:val="00F93413"/>
    <w:rsid w:val="00F93852"/>
    <w:rsid w:val="00F94067"/>
    <w:rsid w:val="00F942A9"/>
    <w:rsid w:val="00F94B48"/>
    <w:rsid w:val="00F95327"/>
    <w:rsid w:val="00F95389"/>
    <w:rsid w:val="00F96073"/>
    <w:rsid w:val="00F970A9"/>
    <w:rsid w:val="00F9727E"/>
    <w:rsid w:val="00F975AE"/>
    <w:rsid w:val="00FA104A"/>
    <w:rsid w:val="00FA13F6"/>
    <w:rsid w:val="00FA328D"/>
    <w:rsid w:val="00FA33B6"/>
    <w:rsid w:val="00FA3A8F"/>
    <w:rsid w:val="00FB11E0"/>
    <w:rsid w:val="00FB1B84"/>
    <w:rsid w:val="00FB243D"/>
    <w:rsid w:val="00FB2DBB"/>
    <w:rsid w:val="00FB2F4C"/>
    <w:rsid w:val="00FB304A"/>
    <w:rsid w:val="00FB41D0"/>
    <w:rsid w:val="00FB5CFA"/>
    <w:rsid w:val="00FB6D41"/>
    <w:rsid w:val="00FB7B61"/>
    <w:rsid w:val="00FB7E2E"/>
    <w:rsid w:val="00FC23EE"/>
    <w:rsid w:val="00FC4516"/>
    <w:rsid w:val="00FC5097"/>
    <w:rsid w:val="00FC55F3"/>
    <w:rsid w:val="00FC5C73"/>
    <w:rsid w:val="00FC5FA3"/>
    <w:rsid w:val="00FC6A68"/>
    <w:rsid w:val="00FC79EC"/>
    <w:rsid w:val="00FD0E3E"/>
    <w:rsid w:val="00FD2017"/>
    <w:rsid w:val="00FD425E"/>
    <w:rsid w:val="00FD4665"/>
    <w:rsid w:val="00FD49B5"/>
    <w:rsid w:val="00FD5329"/>
    <w:rsid w:val="00FD6E80"/>
    <w:rsid w:val="00FD7460"/>
    <w:rsid w:val="00FE02D4"/>
    <w:rsid w:val="00FE20EA"/>
    <w:rsid w:val="00FE3039"/>
    <w:rsid w:val="00FE34C8"/>
    <w:rsid w:val="00FE3FB1"/>
    <w:rsid w:val="00FE4CCA"/>
    <w:rsid w:val="00FE4E1C"/>
    <w:rsid w:val="00FE54AE"/>
    <w:rsid w:val="00FE77E0"/>
    <w:rsid w:val="00FF01F1"/>
    <w:rsid w:val="00FF1623"/>
    <w:rsid w:val="00FF16C8"/>
    <w:rsid w:val="00FF1A54"/>
    <w:rsid w:val="00FF1F81"/>
    <w:rsid w:val="00FF3AA3"/>
    <w:rsid w:val="00FF44C4"/>
    <w:rsid w:val="00FF4D19"/>
    <w:rsid w:val="00FF5CBB"/>
    <w:rsid w:val="00FF6434"/>
    <w:rsid w:val="00FF6894"/>
    <w:rsid w:val="00FF7864"/>
    <w:rsid w:val="00FF7F3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77b584"/>
    </o:shapedefaults>
    <o:shapelayout v:ext="edit">
      <o:idmap v:ext="edit" data="1"/>
    </o:shapelayout>
  </w:shapeDefaults>
  <w:decimalSymbol w:val="."/>
  <w:listSeparator w:val=","/>
  <w14:docId w14:val="063C42A2"/>
  <w15:docId w15:val="{57D605C5-CA98-47D7-952C-D164427A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022"/>
    <w:pPr>
      <w:spacing w:after="200" w:line="276" w:lineRule="auto"/>
    </w:pPr>
    <w:rPr>
      <w:rFonts w:asciiTheme="minorHAnsi" w:hAnsiTheme="minorHAnsi"/>
      <w:color w:val="403E40" w:themeColor="text1"/>
      <w:sz w:val="24"/>
      <w:szCs w:val="22"/>
    </w:rPr>
  </w:style>
  <w:style w:type="paragraph" w:styleId="Heading1">
    <w:name w:val="heading 1"/>
    <w:basedOn w:val="Normal"/>
    <w:next w:val="Normal"/>
    <w:link w:val="Heading1Char"/>
    <w:uiPriority w:val="9"/>
    <w:qFormat/>
    <w:rsid w:val="001152BE"/>
    <w:pPr>
      <w:keepNext/>
      <w:keepLines/>
      <w:spacing w:after="600" w:line="240" w:lineRule="auto"/>
      <w:outlineLvl w:val="0"/>
    </w:pPr>
    <w:rPr>
      <w:rFonts w:eastAsiaTheme="majorEastAsia" w:cstheme="majorBidi"/>
      <w:bCs/>
      <w:color w:val="009760"/>
      <w:sz w:val="56"/>
      <w:szCs w:val="28"/>
    </w:rPr>
  </w:style>
  <w:style w:type="paragraph" w:styleId="Heading2">
    <w:name w:val="heading 2"/>
    <w:basedOn w:val="Normal"/>
    <w:next w:val="Normal"/>
    <w:link w:val="Heading2Char"/>
    <w:uiPriority w:val="9"/>
    <w:unhideWhenUsed/>
    <w:qFormat/>
    <w:rsid w:val="001152BE"/>
    <w:pPr>
      <w:keepNext/>
      <w:keepLines/>
      <w:spacing w:after="120" w:line="240" w:lineRule="auto"/>
      <w:outlineLvl w:val="1"/>
    </w:pPr>
    <w:rPr>
      <w:rFonts w:eastAsiaTheme="majorEastAsia" w:cstheme="majorBidi"/>
      <w:bCs/>
      <w:color w:val="009760"/>
      <w:sz w:val="36"/>
      <w:szCs w:val="26"/>
    </w:rPr>
  </w:style>
  <w:style w:type="paragraph" w:styleId="Heading3">
    <w:name w:val="heading 3"/>
    <w:basedOn w:val="Normal"/>
    <w:next w:val="Normal"/>
    <w:link w:val="Heading3Char"/>
    <w:uiPriority w:val="9"/>
    <w:unhideWhenUsed/>
    <w:qFormat/>
    <w:rsid w:val="00513DA9"/>
    <w:pPr>
      <w:keepNext/>
      <w:keepLines/>
      <w:spacing w:after="120" w:line="240" w:lineRule="auto"/>
      <w:outlineLvl w:val="2"/>
    </w:pPr>
    <w:rPr>
      <w:rFonts w:eastAsiaTheme="majorEastAsia" w:cstheme="majorBidi"/>
      <w:bCs/>
      <w:color w:val="7AC143" w:themeColor="accent6"/>
      <w:sz w:val="28"/>
    </w:rPr>
  </w:style>
  <w:style w:type="paragraph" w:styleId="Heading4">
    <w:name w:val="heading 4"/>
    <w:basedOn w:val="Normal"/>
    <w:next w:val="Normal"/>
    <w:link w:val="Heading4Char"/>
    <w:uiPriority w:val="9"/>
    <w:semiHidden/>
    <w:unhideWhenUsed/>
    <w:qFormat/>
    <w:rsid w:val="008C1D07"/>
    <w:pPr>
      <w:keepNext/>
      <w:keepLines/>
      <w:spacing w:before="200" w:after="0"/>
      <w:outlineLvl w:val="3"/>
    </w:pPr>
    <w:rPr>
      <w:rFonts w:asciiTheme="majorHAnsi" w:eastAsiaTheme="majorEastAsia" w:hAnsiTheme="majorHAnsi" w:cstheme="majorBidi"/>
      <w:b/>
      <w:bCs/>
      <w:i/>
      <w:iCs/>
      <w:color w:val="67BF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04"/>
    <w:rPr>
      <w:rFonts w:ascii="Arial" w:hAnsi="Arial"/>
      <w:color w:val="848084" w:themeColor="text1" w:themeTint="A6"/>
      <w:sz w:val="22"/>
      <w:szCs w:val="22"/>
    </w:rPr>
  </w:style>
  <w:style w:type="paragraph" w:styleId="Footer">
    <w:name w:val="footer"/>
    <w:basedOn w:val="Normal"/>
    <w:link w:val="FooterChar"/>
    <w:uiPriority w:val="99"/>
    <w:unhideWhenUsed/>
    <w:rsid w:val="00944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64E"/>
    <w:rPr>
      <w:rFonts w:ascii="Arial" w:hAnsi="Arial"/>
    </w:rPr>
  </w:style>
  <w:style w:type="paragraph" w:styleId="BalloonText">
    <w:name w:val="Balloon Text"/>
    <w:basedOn w:val="Normal"/>
    <w:link w:val="BalloonTextChar"/>
    <w:uiPriority w:val="99"/>
    <w:semiHidden/>
    <w:unhideWhenUsed/>
    <w:rsid w:val="00944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4E"/>
    <w:rPr>
      <w:rFonts w:ascii="Tahoma" w:hAnsi="Tahoma" w:cs="Tahoma"/>
      <w:sz w:val="16"/>
      <w:szCs w:val="16"/>
    </w:rPr>
  </w:style>
  <w:style w:type="paragraph" w:customStyle="1" w:styleId="Bullets">
    <w:name w:val="Bullets"/>
    <w:basedOn w:val="ListParagraph"/>
    <w:qFormat/>
    <w:rsid w:val="00E87F7D"/>
    <w:pPr>
      <w:numPr>
        <w:numId w:val="1"/>
      </w:numPr>
      <w:spacing w:after="40"/>
      <w:ind w:left="357" w:hanging="357"/>
      <w:contextualSpacing w:val="0"/>
    </w:pPr>
  </w:style>
  <w:style w:type="character" w:customStyle="1" w:styleId="Heading1Char">
    <w:name w:val="Heading 1 Char"/>
    <w:basedOn w:val="DefaultParagraphFont"/>
    <w:link w:val="Heading1"/>
    <w:uiPriority w:val="9"/>
    <w:rsid w:val="001152BE"/>
    <w:rPr>
      <w:rFonts w:asciiTheme="minorHAnsi" w:eastAsiaTheme="majorEastAsia" w:hAnsiTheme="minorHAnsi" w:cstheme="majorBidi"/>
      <w:bCs/>
      <w:color w:val="009760"/>
      <w:sz w:val="56"/>
      <w:szCs w:val="28"/>
    </w:rPr>
  </w:style>
  <w:style w:type="character" w:customStyle="1" w:styleId="Heading2Char">
    <w:name w:val="Heading 2 Char"/>
    <w:basedOn w:val="DefaultParagraphFont"/>
    <w:link w:val="Heading2"/>
    <w:uiPriority w:val="9"/>
    <w:rsid w:val="001152BE"/>
    <w:rPr>
      <w:rFonts w:asciiTheme="minorHAnsi" w:eastAsiaTheme="majorEastAsia" w:hAnsiTheme="minorHAnsi" w:cstheme="majorBidi"/>
      <w:bCs/>
      <w:color w:val="009760"/>
      <w:sz w:val="36"/>
      <w:szCs w:val="26"/>
    </w:rPr>
  </w:style>
  <w:style w:type="character" w:customStyle="1" w:styleId="Heading3Char">
    <w:name w:val="Heading 3 Char"/>
    <w:basedOn w:val="DefaultParagraphFont"/>
    <w:link w:val="Heading3"/>
    <w:uiPriority w:val="9"/>
    <w:rsid w:val="00513DA9"/>
    <w:rPr>
      <w:rFonts w:asciiTheme="minorHAnsi" w:eastAsiaTheme="majorEastAsia" w:hAnsiTheme="minorHAnsi" w:cstheme="majorBidi"/>
      <w:bCs/>
      <w:color w:val="7AC143" w:themeColor="accent6"/>
      <w:sz w:val="28"/>
      <w:szCs w:val="22"/>
    </w:rPr>
  </w:style>
  <w:style w:type="paragraph" w:styleId="TOC1">
    <w:name w:val="toc 1"/>
    <w:basedOn w:val="Normal"/>
    <w:next w:val="Normal"/>
    <w:autoRedefine/>
    <w:uiPriority w:val="39"/>
    <w:unhideWhenUsed/>
    <w:rsid w:val="006D7971"/>
    <w:pPr>
      <w:tabs>
        <w:tab w:val="left" w:pos="8647"/>
        <w:tab w:val="left" w:pos="8789"/>
        <w:tab w:val="right" w:leader="dot" w:pos="9487"/>
      </w:tabs>
      <w:spacing w:after="240" w:line="240" w:lineRule="auto"/>
      <w:ind w:left="1134" w:right="113"/>
    </w:pPr>
    <w:rPr>
      <w:color w:val="auto"/>
      <w:lang w:val="en-GB"/>
    </w:rPr>
  </w:style>
  <w:style w:type="character" w:styleId="Hyperlink">
    <w:name w:val="Hyperlink"/>
    <w:basedOn w:val="DefaultParagraphFont"/>
    <w:uiPriority w:val="99"/>
    <w:unhideWhenUsed/>
    <w:rsid w:val="00B12022"/>
    <w:rPr>
      <w:color w:val="009FE2" w:themeColor="background2"/>
      <w:u w:val="single"/>
    </w:rPr>
  </w:style>
  <w:style w:type="table" w:styleId="TableGrid">
    <w:name w:val="Table Grid"/>
    <w:basedOn w:val="TableNormal"/>
    <w:uiPriority w:val="39"/>
    <w:rsid w:val="00BF1FA4"/>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Normal"/>
    <w:qFormat/>
    <w:rsid w:val="00B82935"/>
    <w:pPr>
      <w:spacing w:after="480"/>
    </w:pPr>
    <w:rPr>
      <w:b/>
      <w:color w:val="00704A" w:themeColor="accent1"/>
      <w:sz w:val="40"/>
      <w:szCs w:val="28"/>
    </w:rPr>
  </w:style>
  <w:style w:type="character" w:customStyle="1" w:styleId="Heading4Char">
    <w:name w:val="Heading 4 Char"/>
    <w:basedOn w:val="DefaultParagraphFont"/>
    <w:link w:val="Heading4"/>
    <w:uiPriority w:val="9"/>
    <w:semiHidden/>
    <w:rsid w:val="008C1D07"/>
    <w:rPr>
      <w:rFonts w:asciiTheme="majorHAnsi" w:eastAsiaTheme="majorEastAsia" w:hAnsiTheme="majorHAnsi" w:cstheme="majorBidi"/>
      <w:b/>
      <w:bCs/>
      <w:i/>
      <w:iCs/>
      <w:color w:val="67BF29"/>
      <w:sz w:val="22"/>
      <w:szCs w:val="22"/>
    </w:rPr>
  </w:style>
  <w:style w:type="table" w:customStyle="1" w:styleId="TableGrid1">
    <w:name w:val="Table Grid1"/>
    <w:basedOn w:val="TableNormal"/>
    <w:next w:val="TableGrid"/>
    <w:uiPriority w:val="59"/>
    <w:rsid w:val="004360A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60AB"/>
    <w:pPr>
      <w:spacing w:after="0" w:line="240" w:lineRule="auto"/>
    </w:pPr>
    <w:rPr>
      <w:rFonts w:eastAsiaTheme="minorHAnsi" w:cstheme="minorBidi"/>
      <w:color w:val="auto"/>
      <w:sz w:val="20"/>
      <w:szCs w:val="20"/>
      <w:lang w:val="en-GB"/>
    </w:rPr>
  </w:style>
  <w:style w:type="character" w:customStyle="1" w:styleId="FootnoteTextChar">
    <w:name w:val="Footnote Text Char"/>
    <w:basedOn w:val="DefaultParagraphFont"/>
    <w:link w:val="FootnoteText"/>
    <w:uiPriority w:val="99"/>
    <w:semiHidden/>
    <w:rsid w:val="004360AB"/>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4360AB"/>
    <w:rPr>
      <w:vertAlign w:val="superscript"/>
    </w:rPr>
  </w:style>
  <w:style w:type="paragraph" w:styleId="ListParagraph">
    <w:name w:val="List Paragraph"/>
    <w:basedOn w:val="Normal"/>
    <w:uiPriority w:val="34"/>
    <w:qFormat/>
    <w:rsid w:val="00743AC4"/>
    <w:pPr>
      <w:ind w:left="720"/>
      <w:contextualSpacing/>
    </w:pPr>
  </w:style>
  <w:style w:type="character" w:styleId="CommentReference">
    <w:name w:val="annotation reference"/>
    <w:basedOn w:val="DefaultParagraphFont"/>
    <w:uiPriority w:val="99"/>
    <w:semiHidden/>
    <w:unhideWhenUsed/>
    <w:rsid w:val="007967CD"/>
    <w:rPr>
      <w:sz w:val="16"/>
      <w:szCs w:val="16"/>
    </w:rPr>
  </w:style>
  <w:style w:type="paragraph" w:styleId="CommentSubject">
    <w:name w:val="annotation subject"/>
    <w:basedOn w:val="Normal"/>
    <w:link w:val="CommentSubjectChar"/>
    <w:uiPriority w:val="99"/>
    <w:semiHidden/>
    <w:unhideWhenUsed/>
    <w:rsid w:val="0079783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9783C"/>
    <w:rPr>
      <w:rFonts w:asciiTheme="minorHAnsi" w:hAnsiTheme="minorHAnsi"/>
      <w:b/>
      <w:bCs/>
      <w:color w:val="706D70" w:themeColor="text1" w:themeTint="BF"/>
    </w:rPr>
  </w:style>
  <w:style w:type="paragraph" w:styleId="NormalWeb">
    <w:name w:val="Normal (Web)"/>
    <w:basedOn w:val="Normal"/>
    <w:uiPriority w:val="99"/>
    <w:semiHidden/>
    <w:unhideWhenUsed/>
    <w:rsid w:val="00FF01F1"/>
    <w:pPr>
      <w:spacing w:after="0" w:line="240" w:lineRule="auto"/>
    </w:pPr>
    <w:rPr>
      <w:rFonts w:ascii="Times New Roman" w:eastAsiaTheme="minorHAnsi" w:hAnsi="Times New Roman"/>
      <w:color w:val="auto"/>
      <w:szCs w:val="24"/>
      <w:lang w:val="en-GB" w:eastAsia="en-GB"/>
    </w:rPr>
  </w:style>
  <w:style w:type="paragraph" w:styleId="Revision">
    <w:name w:val="Revision"/>
    <w:hidden/>
    <w:uiPriority w:val="99"/>
    <w:semiHidden/>
    <w:rsid w:val="00F05A63"/>
    <w:rPr>
      <w:rFonts w:asciiTheme="minorHAnsi" w:hAnsiTheme="minorHAnsi"/>
      <w:color w:val="706D70" w:themeColor="text1" w:themeTint="BF"/>
      <w:sz w:val="22"/>
      <w:szCs w:val="22"/>
    </w:rPr>
  </w:style>
  <w:style w:type="table" w:styleId="ListTable2-Accent5">
    <w:name w:val="List Table 2 Accent 5"/>
    <w:basedOn w:val="TableNormal"/>
    <w:uiPriority w:val="47"/>
    <w:rsid w:val="001026F9"/>
    <w:tblPr>
      <w:tblStyleRowBandSize w:val="1"/>
      <w:tblStyleColBandSize w:val="1"/>
      <w:tblBorders>
        <w:top w:val="single" w:sz="4" w:space="0" w:color="21FFEA" w:themeColor="accent5" w:themeTint="99"/>
        <w:bottom w:val="single" w:sz="4" w:space="0" w:color="21FFEA" w:themeColor="accent5" w:themeTint="99"/>
        <w:insideH w:val="single" w:sz="4" w:space="0" w:color="21FF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table" w:styleId="ListTable6Colorful-Accent5">
    <w:name w:val="List Table 6 Colorful Accent 5"/>
    <w:basedOn w:val="TableNormal"/>
    <w:uiPriority w:val="51"/>
    <w:rsid w:val="007E2968"/>
    <w:rPr>
      <w:color w:val="00695F" w:themeColor="accent5" w:themeShade="BF"/>
    </w:rPr>
    <w:tblPr>
      <w:tblStyleRowBandSize w:val="1"/>
      <w:tblStyleColBandSize w:val="1"/>
      <w:tblBorders>
        <w:top w:val="single" w:sz="4" w:space="0" w:color="008D80" w:themeColor="accent5"/>
        <w:bottom w:val="single" w:sz="4" w:space="0" w:color="008D80" w:themeColor="accent5"/>
      </w:tblBorders>
    </w:tblPr>
    <w:tblStylePr w:type="firstRow">
      <w:rPr>
        <w:b/>
        <w:bCs/>
      </w:rPr>
      <w:tblPr/>
      <w:tcPr>
        <w:tcBorders>
          <w:bottom w:val="single" w:sz="4" w:space="0" w:color="008D80" w:themeColor="accent5"/>
        </w:tcBorders>
      </w:tcPr>
    </w:tblStylePr>
    <w:tblStylePr w:type="lastRow">
      <w:rPr>
        <w:b/>
        <w:bCs/>
      </w:rPr>
      <w:tblPr/>
      <w:tcPr>
        <w:tcBorders>
          <w:top w:val="double" w:sz="4" w:space="0" w:color="008D80" w:themeColor="accent5"/>
        </w:tcBorders>
      </w:tcPr>
    </w:tblStylePr>
    <w:tblStylePr w:type="firstCol">
      <w:rPr>
        <w:b/>
        <w:bCs/>
      </w:rPr>
    </w:tblStylePr>
    <w:tblStylePr w:type="lastCol">
      <w:rPr>
        <w:b/>
        <w:bCs/>
      </w:rPr>
    </w:tblStylePr>
    <w:tblStylePr w:type="band1Vert">
      <w:tblPr/>
      <w:tcPr>
        <w:shd w:val="clear" w:color="auto" w:fill="B5FFF8" w:themeFill="accent5" w:themeFillTint="33"/>
      </w:tcPr>
    </w:tblStylePr>
    <w:tblStylePr w:type="band1Horz">
      <w:tblPr/>
      <w:tcPr>
        <w:shd w:val="clear" w:color="auto" w:fill="B5FFF8" w:themeFill="accent5" w:themeFillTint="33"/>
      </w:tcPr>
    </w:tblStylePr>
  </w:style>
  <w:style w:type="character" w:styleId="FollowedHyperlink">
    <w:name w:val="FollowedHyperlink"/>
    <w:basedOn w:val="DefaultParagraphFont"/>
    <w:uiPriority w:val="99"/>
    <w:semiHidden/>
    <w:unhideWhenUsed/>
    <w:rsid w:val="009A6C16"/>
    <w:rPr>
      <w:color w:val="78278B" w:themeColor="followedHyperlink"/>
      <w:u w:val="single"/>
    </w:rPr>
  </w:style>
  <w:style w:type="paragraph" w:styleId="EndnoteText">
    <w:name w:val="endnote text"/>
    <w:basedOn w:val="Normal"/>
    <w:link w:val="EndnoteTextChar"/>
    <w:uiPriority w:val="99"/>
    <w:semiHidden/>
    <w:unhideWhenUsed/>
    <w:rsid w:val="00DE40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07F"/>
    <w:rPr>
      <w:rFonts w:asciiTheme="minorHAnsi" w:hAnsiTheme="minorHAnsi"/>
      <w:color w:val="706D70" w:themeColor="text1" w:themeTint="BF"/>
    </w:rPr>
  </w:style>
  <w:style w:type="character" w:styleId="EndnoteReference">
    <w:name w:val="endnote reference"/>
    <w:basedOn w:val="DefaultParagraphFont"/>
    <w:uiPriority w:val="99"/>
    <w:semiHidden/>
    <w:unhideWhenUsed/>
    <w:rsid w:val="00DE407F"/>
    <w:rPr>
      <w:vertAlign w:val="superscript"/>
    </w:rPr>
  </w:style>
  <w:style w:type="paragraph" w:customStyle="1" w:styleId="Default">
    <w:name w:val="Default"/>
    <w:rsid w:val="00FE3FB1"/>
    <w:pPr>
      <w:autoSpaceDE w:val="0"/>
      <w:autoSpaceDN w:val="0"/>
      <w:adjustRightInd w:val="0"/>
    </w:pPr>
    <w:rPr>
      <w:rFonts w:cs="Calibri"/>
      <w:color w:val="000000"/>
      <w:sz w:val="24"/>
      <w:szCs w:val="24"/>
      <w:lang w:val="en-GB"/>
    </w:rPr>
  </w:style>
  <w:style w:type="paragraph" w:customStyle="1" w:styleId="Pa4">
    <w:name w:val="Pa4"/>
    <w:basedOn w:val="Default"/>
    <w:next w:val="Default"/>
    <w:uiPriority w:val="99"/>
    <w:rsid w:val="00FE3FB1"/>
    <w:pPr>
      <w:spacing w:line="521" w:lineRule="atLeast"/>
    </w:pPr>
    <w:rPr>
      <w:rFonts w:cs="Times New Roman"/>
      <w:color w:val="auto"/>
    </w:rPr>
  </w:style>
  <w:style w:type="paragraph" w:customStyle="1" w:styleId="Pa6">
    <w:name w:val="Pa6"/>
    <w:basedOn w:val="Default"/>
    <w:next w:val="Default"/>
    <w:uiPriority w:val="99"/>
    <w:rsid w:val="00C12B0B"/>
    <w:pPr>
      <w:spacing w:line="521" w:lineRule="atLeast"/>
    </w:pPr>
    <w:rPr>
      <w:rFonts w:cs="Times New Roman"/>
      <w:color w:val="auto"/>
    </w:rPr>
  </w:style>
  <w:style w:type="character" w:customStyle="1" w:styleId="A4">
    <w:name w:val="A4"/>
    <w:uiPriority w:val="99"/>
    <w:rsid w:val="00C12B0B"/>
    <w:rPr>
      <w:rFonts w:ascii="Wingdings" w:hAnsi="Wingdings" w:cs="Wingdings"/>
      <w:color w:val="000000"/>
      <w:sz w:val="30"/>
      <w:szCs w:val="30"/>
    </w:rPr>
  </w:style>
  <w:style w:type="paragraph" w:customStyle="1" w:styleId="Quotes">
    <w:name w:val="Quotes"/>
    <w:basedOn w:val="Normal"/>
    <w:qFormat/>
    <w:rsid w:val="00B82935"/>
    <w:pPr>
      <w:spacing w:after="40"/>
    </w:pPr>
    <w:rPr>
      <w:rFonts w:eastAsia="SimSun" w:cs="Calibri"/>
      <w:i/>
      <w:color w:val="7AC143" w:themeColor="accent6"/>
      <w:szCs w:val="32"/>
      <w:lang w:val="en-GB"/>
    </w:rPr>
  </w:style>
  <w:style w:type="character" w:customStyle="1" w:styleId="--gs-556">
    <w:name w:val="--gs-556"/>
    <w:basedOn w:val="DefaultParagraphFont"/>
    <w:rsid w:val="00C54D5A"/>
  </w:style>
  <w:style w:type="paragraph" w:styleId="CommentText">
    <w:name w:val="annotation text"/>
    <w:basedOn w:val="Normal"/>
    <w:link w:val="CommentTextChar"/>
    <w:uiPriority w:val="99"/>
    <w:semiHidden/>
    <w:unhideWhenUsed/>
    <w:rsid w:val="0016090F"/>
    <w:pPr>
      <w:spacing w:line="240" w:lineRule="auto"/>
    </w:pPr>
    <w:rPr>
      <w:sz w:val="20"/>
      <w:szCs w:val="20"/>
    </w:rPr>
  </w:style>
  <w:style w:type="character" w:customStyle="1" w:styleId="CommentTextChar">
    <w:name w:val="Comment Text Char"/>
    <w:basedOn w:val="DefaultParagraphFont"/>
    <w:link w:val="CommentText"/>
    <w:uiPriority w:val="99"/>
    <w:semiHidden/>
    <w:rsid w:val="0016090F"/>
    <w:rPr>
      <w:rFonts w:asciiTheme="minorHAnsi" w:hAnsiTheme="minorHAnsi"/>
      <w:color w:val="403E40" w:themeColor="text1"/>
    </w:rPr>
  </w:style>
  <w:style w:type="paragraph" w:styleId="NoSpacing">
    <w:name w:val="No Spacing"/>
    <w:uiPriority w:val="1"/>
    <w:qFormat/>
    <w:rsid w:val="00B471B9"/>
    <w:rPr>
      <w:rFonts w:asciiTheme="minorHAnsi" w:hAnsiTheme="minorHAnsi"/>
      <w:color w:val="403E40" w:themeColor="text1"/>
      <w:sz w:val="24"/>
      <w:szCs w:val="22"/>
    </w:rPr>
  </w:style>
  <w:style w:type="character" w:customStyle="1" w:styleId="xs1">
    <w:name w:val="x_s1"/>
    <w:basedOn w:val="DefaultParagraphFont"/>
    <w:rsid w:val="00B13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7437">
      <w:bodyDiv w:val="1"/>
      <w:marLeft w:val="0"/>
      <w:marRight w:val="0"/>
      <w:marTop w:val="0"/>
      <w:marBottom w:val="0"/>
      <w:divBdr>
        <w:top w:val="none" w:sz="0" w:space="0" w:color="auto"/>
        <w:left w:val="none" w:sz="0" w:space="0" w:color="auto"/>
        <w:bottom w:val="none" w:sz="0" w:space="0" w:color="auto"/>
        <w:right w:val="none" w:sz="0" w:space="0" w:color="auto"/>
      </w:divBdr>
    </w:div>
    <w:div w:id="22754893">
      <w:bodyDiv w:val="1"/>
      <w:marLeft w:val="0"/>
      <w:marRight w:val="0"/>
      <w:marTop w:val="0"/>
      <w:marBottom w:val="0"/>
      <w:divBdr>
        <w:top w:val="none" w:sz="0" w:space="0" w:color="auto"/>
        <w:left w:val="none" w:sz="0" w:space="0" w:color="auto"/>
        <w:bottom w:val="none" w:sz="0" w:space="0" w:color="auto"/>
        <w:right w:val="none" w:sz="0" w:space="0" w:color="auto"/>
      </w:divBdr>
    </w:div>
    <w:div w:id="54940724">
      <w:bodyDiv w:val="1"/>
      <w:marLeft w:val="0"/>
      <w:marRight w:val="0"/>
      <w:marTop w:val="0"/>
      <w:marBottom w:val="0"/>
      <w:divBdr>
        <w:top w:val="none" w:sz="0" w:space="0" w:color="auto"/>
        <w:left w:val="none" w:sz="0" w:space="0" w:color="auto"/>
        <w:bottom w:val="none" w:sz="0" w:space="0" w:color="auto"/>
        <w:right w:val="none" w:sz="0" w:space="0" w:color="auto"/>
      </w:divBdr>
    </w:div>
    <w:div w:id="123280034">
      <w:bodyDiv w:val="1"/>
      <w:marLeft w:val="0"/>
      <w:marRight w:val="0"/>
      <w:marTop w:val="0"/>
      <w:marBottom w:val="0"/>
      <w:divBdr>
        <w:top w:val="none" w:sz="0" w:space="0" w:color="auto"/>
        <w:left w:val="none" w:sz="0" w:space="0" w:color="auto"/>
        <w:bottom w:val="none" w:sz="0" w:space="0" w:color="auto"/>
        <w:right w:val="none" w:sz="0" w:space="0" w:color="auto"/>
      </w:divBdr>
    </w:div>
    <w:div w:id="135227928">
      <w:bodyDiv w:val="1"/>
      <w:marLeft w:val="0"/>
      <w:marRight w:val="0"/>
      <w:marTop w:val="0"/>
      <w:marBottom w:val="0"/>
      <w:divBdr>
        <w:top w:val="none" w:sz="0" w:space="0" w:color="auto"/>
        <w:left w:val="none" w:sz="0" w:space="0" w:color="auto"/>
        <w:bottom w:val="none" w:sz="0" w:space="0" w:color="auto"/>
        <w:right w:val="none" w:sz="0" w:space="0" w:color="auto"/>
      </w:divBdr>
    </w:div>
    <w:div w:id="140539055">
      <w:bodyDiv w:val="1"/>
      <w:marLeft w:val="0"/>
      <w:marRight w:val="0"/>
      <w:marTop w:val="0"/>
      <w:marBottom w:val="0"/>
      <w:divBdr>
        <w:top w:val="none" w:sz="0" w:space="0" w:color="auto"/>
        <w:left w:val="none" w:sz="0" w:space="0" w:color="auto"/>
        <w:bottom w:val="none" w:sz="0" w:space="0" w:color="auto"/>
        <w:right w:val="none" w:sz="0" w:space="0" w:color="auto"/>
      </w:divBdr>
    </w:div>
    <w:div w:id="384570615">
      <w:bodyDiv w:val="1"/>
      <w:marLeft w:val="0"/>
      <w:marRight w:val="0"/>
      <w:marTop w:val="0"/>
      <w:marBottom w:val="0"/>
      <w:divBdr>
        <w:top w:val="none" w:sz="0" w:space="0" w:color="auto"/>
        <w:left w:val="none" w:sz="0" w:space="0" w:color="auto"/>
        <w:bottom w:val="none" w:sz="0" w:space="0" w:color="auto"/>
        <w:right w:val="none" w:sz="0" w:space="0" w:color="auto"/>
      </w:divBdr>
    </w:div>
    <w:div w:id="424613897">
      <w:bodyDiv w:val="1"/>
      <w:marLeft w:val="0"/>
      <w:marRight w:val="0"/>
      <w:marTop w:val="0"/>
      <w:marBottom w:val="0"/>
      <w:divBdr>
        <w:top w:val="none" w:sz="0" w:space="0" w:color="auto"/>
        <w:left w:val="none" w:sz="0" w:space="0" w:color="auto"/>
        <w:bottom w:val="none" w:sz="0" w:space="0" w:color="auto"/>
        <w:right w:val="none" w:sz="0" w:space="0" w:color="auto"/>
      </w:divBdr>
    </w:div>
    <w:div w:id="425615359">
      <w:bodyDiv w:val="1"/>
      <w:marLeft w:val="0"/>
      <w:marRight w:val="0"/>
      <w:marTop w:val="0"/>
      <w:marBottom w:val="0"/>
      <w:divBdr>
        <w:top w:val="none" w:sz="0" w:space="0" w:color="auto"/>
        <w:left w:val="none" w:sz="0" w:space="0" w:color="auto"/>
        <w:bottom w:val="none" w:sz="0" w:space="0" w:color="auto"/>
        <w:right w:val="none" w:sz="0" w:space="0" w:color="auto"/>
      </w:divBdr>
    </w:div>
    <w:div w:id="499657073">
      <w:bodyDiv w:val="1"/>
      <w:marLeft w:val="0"/>
      <w:marRight w:val="0"/>
      <w:marTop w:val="0"/>
      <w:marBottom w:val="0"/>
      <w:divBdr>
        <w:top w:val="none" w:sz="0" w:space="0" w:color="auto"/>
        <w:left w:val="none" w:sz="0" w:space="0" w:color="auto"/>
        <w:bottom w:val="none" w:sz="0" w:space="0" w:color="auto"/>
        <w:right w:val="none" w:sz="0" w:space="0" w:color="auto"/>
      </w:divBdr>
    </w:div>
    <w:div w:id="534271950">
      <w:bodyDiv w:val="1"/>
      <w:marLeft w:val="0"/>
      <w:marRight w:val="0"/>
      <w:marTop w:val="0"/>
      <w:marBottom w:val="0"/>
      <w:divBdr>
        <w:top w:val="none" w:sz="0" w:space="0" w:color="auto"/>
        <w:left w:val="none" w:sz="0" w:space="0" w:color="auto"/>
        <w:bottom w:val="none" w:sz="0" w:space="0" w:color="auto"/>
        <w:right w:val="none" w:sz="0" w:space="0" w:color="auto"/>
      </w:divBdr>
    </w:div>
    <w:div w:id="558783973">
      <w:bodyDiv w:val="1"/>
      <w:marLeft w:val="0"/>
      <w:marRight w:val="0"/>
      <w:marTop w:val="0"/>
      <w:marBottom w:val="0"/>
      <w:divBdr>
        <w:top w:val="none" w:sz="0" w:space="0" w:color="auto"/>
        <w:left w:val="none" w:sz="0" w:space="0" w:color="auto"/>
        <w:bottom w:val="none" w:sz="0" w:space="0" w:color="auto"/>
        <w:right w:val="none" w:sz="0" w:space="0" w:color="auto"/>
      </w:divBdr>
    </w:div>
    <w:div w:id="560214705">
      <w:bodyDiv w:val="1"/>
      <w:marLeft w:val="0"/>
      <w:marRight w:val="0"/>
      <w:marTop w:val="0"/>
      <w:marBottom w:val="0"/>
      <w:divBdr>
        <w:top w:val="none" w:sz="0" w:space="0" w:color="auto"/>
        <w:left w:val="none" w:sz="0" w:space="0" w:color="auto"/>
        <w:bottom w:val="none" w:sz="0" w:space="0" w:color="auto"/>
        <w:right w:val="none" w:sz="0" w:space="0" w:color="auto"/>
      </w:divBdr>
    </w:div>
    <w:div w:id="589319724">
      <w:bodyDiv w:val="1"/>
      <w:marLeft w:val="0"/>
      <w:marRight w:val="0"/>
      <w:marTop w:val="0"/>
      <w:marBottom w:val="0"/>
      <w:divBdr>
        <w:top w:val="none" w:sz="0" w:space="0" w:color="auto"/>
        <w:left w:val="none" w:sz="0" w:space="0" w:color="auto"/>
        <w:bottom w:val="none" w:sz="0" w:space="0" w:color="auto"/>
        <w:right w:val="none" w:sz="0" w:space="0" w:color="auto"/>
      </w:divBdr>
    </w:div>
    <w:div w:id="612245126">
      <w:bodyDiv w:val="1"/>
      <w:marLeft w:val="0"/>
      <w:marRight w:val="0"/>
      <w:marTop w:val="0"/>
      <w:marBottom w:val="0"/>
      <w:divBdr>
        <w:top w:val="none" w:sz="0" w:space="0" w:color="auto"/>
        <w:left w:val="none" w:sz="0" w:space="0" w:color="auto"/>
        <w:bottom w:val="none" w:sz="0" w:space="0" w:color="auto"/>
        <w:right w:val="none" w:sz="0" w:space="0" w:color="auto"/>
      </w:divBdr>
    </w:div>
    <w:div w:id="773211806">
      <w:bodyDiv w:val="1"/>
      <w:marLeft w:val="0"/>
      <w:marRight w:val="0"/>
      <w:marTop w:val="0"/>
      <w:marBottom w:val="0"/>
      <w:divBdr>
        <w:top w:val="none" w:sz="0" w:space="0" w:color="auto"/>
        <w:left w:val="none" w:sz="0" w:space="0" w:color="auto"/>
        <w:bottom w:val="none" w:sz="0" w:space="0" w:color="auto"/>
        <w:right w:val="none" w:sz="0" w:space="0" w:color="auto"/>
      </w:divBdr>
    </w:div>
    <w:div w:id="845948876">
      <w:bodyDiv w:val="1"/>
      <w:marLeft w:val="0"/>
      <w:marRight w:val="0"/>
      <w:marTop w:val="0"/>
      <w:marBottom w:val="0"/>
      <w:divBdr>
        <w:top w:val="none" w:sz="0" w:space="0" w:color="auto"/>
        <w:left w:val="none" w:sz="0" w:space="0" w:color="auto"/>
        <w:bottom w:val="none" w:sz="0" w:space="0" w:color="auto"/>
        <w:right w:val="none" w:sz="0" w:space="0" w:color="auto"/>
      </w:divBdr>
    </w:div>
    <w:div w:id="896938041">
      <w:bodyDiv w:val="1"/>
      <w:marLeft w:val="0"/>
      <w:marRight w:val="0"/>
      <w:marTop w:val="0"/>
      <w:marBottom w:val="0"/>
      <w:divBdr>
        <w:top w:val="none" w:sz="0" w:space="0" w:color="auto"/>
        <w:left w:val="none" w:sz="0" w:space="0" w:color="auto"/>
        <w:bottom w:val="none" w:sz="0" w:space="0" w:color="auto"/>
        <w:right w:val="none" w:sz="0" w:space="0" w:color="auto"/>
      </w:divBdr>
    </w:div>
    <w:div w:id="918438712">
      <w:bodyDiv w:val="1"/>
      <w:marLeft w:val="0"/>
      <w:marRight w:val="0"/>
      <w:marTop w:val="0"/>
      <w:marBottom w:val="0"/>
      <w:divBdr>
        <w:top w:val="none" w:sz="0" w:space="0" w:color="auto"/>
        <w:left w:val="none" w:sz="0" w:space="0" w:color="auto"/>
        <w:bottom w:val="none" w:sz="0" w:space="0" w:color="auto"/>
        <w:right w:val="none" w:sz="0" w:space="0" w:color="auto"/>
      </w:divBdr>
    </w:div>
    <w:div w:id="985477873">
      <w:bodyDiv w:val="1"/>
      <w:marLeft w:val="0"/>
      <w:marRight w:val="0"/>
      <w:marTop w:val="0"/>
      <w:marBottom w:val="0"/>
      <w:divBdr>
        <w:top w:val="none" w:sz="0" w:space="0" w:color="auto"/>
        <w:left w:val="none" w:sz="0" w:space="0" w:color="auto"/>
        <w:bottom w:val="none" w:sz="0" w:space="0" w:color="auto"/>
        <w:right w:val="none" w:sz="0" w:space="0" w:color="auto"/>
      </w:divBdr>
    </w:div>
    <w:div w:id="1002053489">
      <w:bodyDiv w:val="1"/>
      <w:marLeft w:val="0"/>
      <w:marRight w:val="0"/>
      <w:marTop w:val="0"/>
      <w:marBottom w:val="0"/>
      <w:divBdr>
        <w:top w:val="none" w:sz="0" w:space="0" w:color="auto"/>
        <w:left w:val="none" w:sz="0" w:space="0" w:color="auto"/>
        <w:bottom w:val="none" w:sz="0" w:space="0" w:color="auto"/>
        <w:right w:val="none" w:sz="0" w:space="0" w:color="auto"/>
      </w:divBdr>
    </w:div>
    <w:div w:id="1018656718">
      <w:bodyDiv w:val="1"/>
      <w:marLeft w:val="0"/>
      <w:marRight w:val="0"/>
      <w:marTop w:val="0"/>
      <w:marBottom w:val="0"/>
      <w:divBdr>
        <w:top w:val="none" w:sz="0" w:space="0" w:color="auto"/>
        <w:left w:val="none" w:sz="0" w:space="0" w:color="auto"/>
        <w:bottom w:val="none" w:sz="0" w:space="0" w:color="auto"/>
        <w:right w:val="none" w:sz="0" w:space="0" w:color="auto"/>
      </w:divBdr>
    </w:div>
    <w:div w:id="1130051089">
      <w:bodyDiv w:val="1"/>
      <w:marLeft w:val="0"/>
      <w:marRight w:val="0"/>
      <w:marTop w:val="0"/>
      <w:marBottom w:val="0"/>
      <w:divBdr>
        <w:top w:val="none" w:sz="0" w:space="0" w:color="auto"/>
        <w:left w:val="none" w:sz="0" w:space="0" w:color="auto"/>
        <w:bottom w:val="none" w:sz="0" w:space="0" w:color="auto"/>
        <w:right w:val="none" w:sz="0" w:space="0" w:color="auto"/>
      </w:divBdr>
    </w:div>
    <w:div w:id="1130518653">
      <w:bodyDiv w:val="1"/>
      <w:marLeft w:val="0"/>
      <w:marRight w:val="0"/>
      <w:marTop w:val="0"/>
      <w:marBottom w:val="0"/>
      <w:divBdr>
        <w:top w:val="none" w:sz="0" w:space="0" w:color="auto"/>
        <w:left w:val="none" w:sz="0" w:space="0" w:color="auto"/>
        <w:bottom w:val="none" w:sz="0" w:space="0" w:color="auto"/>
        <w:right w:val="none" w:sz="0" w:space="0" w:color="auto"/>
      </w:divBdr>
    </w:div>
    <w:div w:id="1163660919">
      <w:bodyDiv w:val="1"/>
      <w:marLeft w:val="0"/>
      <w:marRight w:val="0"/>
      <w:marTop w:val="0"/>
      <w:marBottom w:val="0"/>
      <w:divBdr>
        <w:top w:val="none" w:sz="0" w:space="0" w:color="auto"/>
        <w:left w:val="none" w:sz="0" w:space="0" w:color="auto"/>
        <w:bottom w:val="none" w:sz="0" w:space="0" w:color="auto"/>
        <w:right w:val="none" w:sz="0" w:space="0" w:color="auto"/>
      </w:divBdr>
    </w:div>
    <w:div w:id="1229802381">
      <w:bodyDiv w:val="1"/>
      <w:marLeft w:val="0"/>
      <w:marRight w:val="0"/>
      <w:marTop w:val="0"/>
      <w:marBottom w:val="0"/>
      <w:divBdr>
        <w:top w:val="none" w:sz="0" w:space="0" w:color="auto"/>
        <w:left w:val="none" w:sz="0" w:space="0" w:color="auto"/>
        <w:bottom w:val="none" w:sz="0" w:space="0" w:color="auto"/>
        <w:right w:val="none" w:sz="0" w:space="0" w:color="auto"/>
      </w:divBdr>
    </w:div>
    <w:div w:id="1234392134">
      <w:bodyDiv w:val="1"/>
      <w:marLeft w:val="0"/>
      <w:marRight w:val="0"/>
      <w:marTop w:val="0"/>
      <w:marBottom w:val="0"/>
      <w:divBdr>
        <w:top w:val="none" w:sz="0" w:space="0" w:color="auto"/>
        <w:left w:val="none" w:sz="0" w:space="0" w:color="auto"/>
        <w:bottom w:val="none" w:sz="0" w:space="0" w:color="auto"/>
        <w:right w:val="none" w:sz="0" w:space="0" w:color="auto"/>
      </w:divBdr>
    </w:div>
    <w:div w:id="1261648059">
      <w:bodyDiv w:val="1"/>
      <w:marLeft w:val="0"/>
      <w:marRight w:val="0"/>
      <w:marTop w:val="0"/>
      <w:marBottom w:val="0"/>
      <w:divBdr>
        <w:top w:val="none" w:sz="0" w:space="0" w:color="auto"/>
        <w:left w:val="none" w:sz="0" w:space="0" w:color="auto"/>
        <w:bottom w:val="none" w:sz="0" w:space="0" w:color="auto"/>
        <w:right w:val="none" w:sz="0" w:space="0" w:color="auto"/>
      </w:divBdr>
    </w:div>
    <w:div w:id="1327125401">
      <w:bodyDiv w:val="1"/>
      <w:marLeft w:val="0"/>
      <w:marRight w:val="0"/>
      <w:marTop w:val="0"/>
      <w:marBottom w:val="0"/>
      <w:divBdr>
        <w:top w:val="none" w:sz="0" w:space="0" w:color="auto"/>
        <w:left w:val="none" w:sz="0" w:space="0" w:color="auto"/>
        <w:bottom w:val="none" w:sz="0" w:space="0" w:color="auto"/>
        <w:right w:val="none" w:sz="0" w:space="0" w:color="auto"/>
      </w:divBdr>
    </w:div>
    <w:div w:id="1337729114">
      <w:bodyDiv w:val="1"/>
      <w:marLeft w:val="0"/>
      <w:marRight w:val="0"/>
      <w:marTop w:val="0"/>
      <w:marBottom w:val="0"/>
      <w:divBdr>
        <w:top w:val="none" w:sz="0" w:space="0" w:color="auto"/>
        <w:left w:val="none" w:sz="0" w:space="0" w:color="auto"/>
        <w:bottom w:val="none" w:sz="0" w:space="0" w:color="auto"/>
        <w:right w:val="none" w:sz="0" w:space="0" w:color="auto"/>
      </w:divBdr>
    </w:div>
    <w:div w:id="1361198475">
      <w:bodyDiv w:val="1"/>
      <w:marLeft w:val="0"/>
      <w:marRight w:val="0"/>
      <w:marTop w:val="0"/>
      <w:marBottom w:val="0"/>
      <w:divBdr>
        <w:top w:val="none" w:sz="0" w:space="0" w:color="auto"/>
        <w:left w:val="none" w:sz="0" w:space="0" w:color="auto"/>
        <w:bottom w:val="none" w:sz="0" w:space="0" w:color="auto"/>
        <w:right w:val="none" w:sz="0" w:space="0" w:color="auto"/>
      </w:divBdr>
    </w:div>
    <w:div w:id="1387492284">
      <w:bodyDiv w:val="1"/>
      <w:marLeft w:val="0"/>
      <w:marRight w:val="0"/>
      <w:marTop w:val="0"/>
      <w:marBottom w:val="0"/>
      <w:divBdr>
        <w:top w:val="none" w:sz="0" w:space="0" w:color="auto"/>
        <w:left w:val="none" w:sz="0" w:space="0" w:color="auto"/>
        <w:bottom w:val="none" w:sz="0" w:space="0" w:color="auto"/>
        <w:right w:val="none" w:sz="0" w:space="0" w:color="auto"/>
      </w:divBdr>
    </w:div>
    <w:div w:id="1389500573">
      <w:bodyDiv w:val="1"/>
      <w:marLeft w:val="0"/>
      <w:marRight w:val="0"/>
      <w:marTop w:val="0"/>
      <w:marBottom w:val="0"/>
      <w:divBdr>
        <w:top w:val="none" w:sz="0" w:space="0" w:color="auto"/>
        <w:left w:val="none" w:sz="0" w:space="0" w:color="auto"/>
        <w:bottom w:val="none" w:sz="0" w:space="0" w:color="auto"/>
        <w:right w:val="none" w:sz="0" w:space="0" w:color="auto"/>
      </w:divBdr>
      <w:divsChild>
        <w:div w:id="1118643445">
          <w:marLeft w:val="0"/>
          <w:marRight w:val="0"/>
          <w:marTop w:val="0"/>
          <w:marBottom w:val="0"/>
          <w:divBdr>
            <w:top w:val="none" w:sz="0" w:space="0" w:color="auto"/>
            <w:left w:val="none" w:sz="0" w:space="0" w:color="auto"/>
            <w:bottom w:val="none" w:sz="0" w:space="0" w:color="auto"/>
            <w:right w:val="none" w:sz="0" w:space="0" w:color="auto"/>
          </w:divBdr>
          <w:divsChild>
            <w:div w:id="1184393729">
              <w:marLeft w:val="0"/>
              <w:marRight w:val="0"/>
              <w:marTop w:val="0"/>
              <w:marBottom w:val="0"/>
              <w:divBdr>
                <w:top w:val="none" w:sz="0" w:space="0" w:color="auto"/>
                <w:left w:val="none" w:sz="0" w:space="0" w:color="auto"/>
                <w:bottom w:val="none" w:sz="0" w:space="0" w:color="auto"/>
                <w:right w:val="none" w:sz="0" w:space="0" w:color="auto"/>
              </w:divBdr>
              <w:divsChild>
                <w:div w:id="1852834875">
                  <w:marLeft w:val="0"/>
                  <w:marRight w:val="0"/>
                  <w:marTop w:val="0"/>
                  <w:marBottom w:val="0"/>
                  <w:divBdr>
                    <w:top w:val="none" w:sz="0" w:space="0" w:color="auto"/>
                    <w:left w:val="none" w:sz="0" w:space="0" w:color="auto"/>
                    <w:bottom w:val="none" w:sz="0" w:space="0" w:color="auto"/>
                    <w:right w:val="none" w:sz="0" w:space="0" w:color="auto"/>
                  </w:divBdr>
                  <w:divsChild>
                    <w:div w:id="972252203">
                      <w:marLeft w:val="0"/>
                      <w:marRight w:val="0"/>
                      <w:marTop w:val="0"/>
                      <w:marBottom w:val="0"/>
                      <w:divBdr>
                        <w:top w:val="none" w:sz="0" w:space="0" w:color="auto"/>
                        <w:left w:val="none" w:sz="0" w:space="0" w:color="auto"/>
                        <w:bottom w:val="none" w:sz="0" w:space="0" w:color="auto"/>
                        <w:right w:val="none" w:sz="0" w:space="0" w:color="auto"/>
                      </w:divBdr>
                      <w:divsChild>
                        <w:div w:id="831337827">
                          <w:marLeft w:val="0"/>
                          <w:marRight w:val="0"/>
                          <w:marTop w:val="0"/>
                          <w:marBottom w:val="0"/>
                          <w:divBdr>
                            <w:top w:val="none" w:sz="0" w:space="0" w:color="auto"/>
                            <w:left w:val="none" w:sz="0" w:space="0" w:color="auto"/>
                            <w:bottom w:val="none" w:sz="0" w:space="0" w:color="auto"/>
                            <w:right w:val="none" w:sz="0" w:space="0" w:color="auto"/>
                          </w:divBdr>
                          <w:divsChild>
                            <w:div w:id="181750140">
                              <w:marLeft w:val="0"/>
                              <w:marRight w:val="0"/>
                              <w:marTop w:val="0"/>
                              <w:marBottom w:val="0"/>
                              <w:divBdr>
                                <w:top w:val="none" w:sz="0" w:space="0" w:color="auto"/>
                                <w:left w:val="none" w:sz="0" w:space="0" w:color="auto"/>
                                <w:bottom w:val="none" w:sz="0" w:space="0" w:color="auto"/>
                                <w:right w:val="none" w:sz="0" w:space="0" w:color="auto"/>
                              </w:divBdr>
                              <w:divsChild>
                                <w:div w:id="32466134">
                                  <w:marLeft w:val="0"/>
                                  <w:marRight w:val="0"/>
                                  <w:marTop w:val="0"/>
                                  <w:marBottom w:val="0"/>
                                  <w:divBdr>
                                    <w:top w:val="none" w:sz="0" w:space="0" w:color="auto"/>
                                    <w:left w:val="none" w:sz="0" w:space="0" w:color="auto"/>
                                    <w:bottom w:val="none" w:sz="0" w:space="0" w:color="auto"/>
                                    <w:right w:val="none" w:sz="0" w:space="0" w:color="auto"/>
                                  </w:divBdr>
                                  <w:divsChild>
                                    <w:div w:id="583608970">
                                      <w:marLeft w:val="0"/>
                                      <w:marRight w:val="0"/>
                                      <w:marTop w:val="0"/>
                                      <w:marBottom w:val="0"/>
                                      <w:divBdr>
                                        <w:top w:val="none" w:sz="0" w:space="0" w:color="auto"/>
                                        <w:left w:val="none" w:sz="0" w:space="0" w:color="auto"/>
                                        <w:bottom w:val="none" w:sz="0" w:space="0" w:color="auto"/>
                                        <w:right w:val="none" w:sz="0" w:space="0" w:color="auto"/>
                                      </w:divBdr>
                                      <w:divsChild>
                                        <w:div w:id="878394490">
                                          <w:marLeft w:val="0"/>
                                          <w:marRight w:val="0"/>
                                          <w:marTop w:val="0"/>
                                          <w:marBottom w:val="0"/>
                                          <w:divBdr>
                                            <w:top w:val="none" w:sz="0" w:space="0" w:color="auto"/>
                                            <w:left w:val="none" w:sz="0" w:space="0" w:color="auto"/>
                                            <w:bottom w:val="none" w:sz="0" w:space="0" w:color="auto"/>
                                            <w:right w:val="none" w:sz="0" w:space="0" w:color="auto"/>
                                          </w:divBdr>
                                          <w:divsChild>
                                            <w:div w:id="332269453">
                                              <w:marLeft w:val="0"/>
                                              <w:marRight w:val="0"/>
                                              <w:marTop w:val="0"/>
                                              <w:marBottom w:val="0"/>
                                              <w:divBdr>
                                                <w:top w:val="none" w:sz="0" w:space="0" w:color="auto"/>
                                                <w:left w:val="none" w:sz="0" w:space="0" w:color="auto"/>
                                                <w:bottom w:val="none" w:sz="0" w:space="0" w:color="auto"/>
                                                <w:right w:val="none" w:sz="0" w:space="0" w:color="auto"/>
                                              </w:divBdr>
                                              <w:divsChild>
                                                <w:div w:id="1126704101">
                                                  <w:marLeft w:val="0"/>
                                                  <w:marRight w:val="0"/>
                                                  <w:marTop w:val="0"/>
                                                  <w:marBottom w:val="0"/>
                                                  <w:divBdr>
                                                    <w:top w:val="none" w:sz="0" w:space="0" w:color="auto"/>
                                                    <w:left w:val="none" w:sz="0" w:space="0" w:color="auto"/>
                                                    <w:bottom w:val="none" w:sz="0" w:space="0" w:color="auto"/>
                                                    <w:right w:val="none" w:sz="0" w:space="0" w:color="auto"/>
                                                  </w:divBdr>
                                                  <w:divsChild>
                                                    <w:div w:id="1960258571">
                                                      <w:marLeft w:val="0"/>
                                                      <w:marRight w:val="0"/>
                                                      <w:marTop w:val="0"/>
                                                      <w:marBottom w:val="0"/>
                                                      <w:divBdr>
                                                        <w:top w:val="none" w:sz="0" w:space="0" w:color="auto"/>
                                                        <w:left w:val="none" w:sz="0" w:space="0" w:color="auto"/>
                                                        <w:bottom w:val="none" w:sz="0" w:space="0" w:color="auto"/>
                                                        <w:right w:val="none" w:sz="0" w:space="0" w:color="auto"/>
                                                      </w:divBdr>
                                                      <w:divsChild>
                                                        <w:div w:id="993606756">
                                                          <w:marLeft w:val="0"/>
                                                          <w:marRight w:val="0"/>
                                                          <w:marTop w:val="0"/>
                                                          <w:marBottom w:val="0"/>
                                                          <w:divBdr>
                                                            <w:top w:val="none" w:sz="0" w:space="0" w:color="auto"/>
                                                            <w:left w:val="none" w:sz="0" w:space="0" w:color="auto"/>
                                                            <w:bottom w:val="none" w:sz="0" w:space="0" w:color="auto"/>
                                                            <w:right w:val="none" w:sz="0" w:space="0" w:color="auto"/>
                                                          </w:divBdr>
                                                          <w:divsChild>
                                                            <w:div w:id="6179023">
                                                              <w:marLeft w:val="0"/>
                                                              <w:marRight w:val="0"/>
                                                              <w:marTop w:val="0"/>
                                                              <w:marBottom w:val="0"/>
                                                              <w:divBdr>
                                                                <w:top w:val="none" w:sz="0" w:space="0" w:color="auto"/>
                                                                <w:left w:val="none" w:sz="0" w:space="0" w:color="auto"/>
                                                                <w:bottom w:val="none" w:sz="0" w:space="0" w:color="auto"/>
                                                                <w:right w:val="none" w:sz="0" w:space="0" w:color="auto"/>
                                                              </w:divBdr>
                                                              <w:divsChild>
                                                                <w:div w:id="727730721">
                                                                  <w:marLeft w:val="0"/>
                                                                  <w:marRight w:val="0"/>
                                                                  <w:marTop w:val="0"/>
                                                                  <w:marBottom w:val="0"/>
                                                                  <w:divBdr>
                                                                    <w:top w:val="none" w:sz="0" w:space="0" w:color="auto"/>
                                                                    <w:left w:val="none" w:sz="0" w:space="0" w:color="auto"/>
                                                                    <w:bottom w:val="none" w:sz="0" w:space="0" w:color="auto"/>
                                                                    <w:right w:val="none" w:sz="0" w:space="0" w:color="auto"/>
                                                                  </w:divBdr>
                                                                  <w:divsChild>
                                                                    <w:div w:id="4601704">
                                                                      <w:marLeft w:val="0"/>
                                                                      <w:marRight w:val="0"/>
                                                                      <w:marTop w:val="0"/>
                                                                      <w:marBottom w:val="0"/>
                                                                      <w:divBdr>
                                                                        <w:top w:val="none" w:sz="0" w:space="0" w:color="auto"/>
                                                                        <w:left w:val="none" w:sz="0" w:space="0" w:color="auto"/>
                                                                        <w:bottom w:val="none" w:sz="0" w:space="0" w:color="auto"/>
                                                                        <w:right w:val="none" w:sz="0" w:space="0" w:color="auto"/>
                                                                      </w:divBdr>
                                                                      <w:divsChild>
                                                                        <w:div w:id="786588499">
                                                                          <w:marLeft w:val="0"/>
                                                                          <w:marRight w:val="0"/>
                                                                          <w:marTop w:val="0"/>
                                                                          <w:marBottom w:val="0"/>
                                                                          <w:divBdr>
                                                                            <w:top w:val="none" w:sz="0" w:space="0" w:color="auto"/>
                                                                            <w:left w:val="none" w:sz="0" w:space="0" w:color="auto"/>
                                                                            <w:bottom w:val="none" w:sz="0" w:space="0" w:color="auto"/>
                                                                            <w:right w:val="none" w:sz="0" w:space="0" w:color="auto"/>
                                                                          </w:divBdr>
                                                                          <w:divsChild>
                                                                            <w:div w:id="1126238783">
                                                                              <w:marLeft w:val="0"/>
                                                                              <w:marRight w:val="0"/>
                                                                              <w:marTop w:val="0"/>
                                                                              <w:marBottom w:val="0"/>
                                                                              <w:divBdr>
                                                                                <w:top w:val="none" w:sz="0" w:space="0" w:color="auto"/>
                                                                                <w:left w:val="none" w:sz="0" w:space="0" w:color="auto"/>
                                                                                <w:bottom w:val="none" w:sz="0" w:space="0" w:color="auto"/>
                                                                                <w:right w:val="none" w:sz="0" w:space="0" w:color="auto"/>
                                                                              </w:divBdr>
                                                                              <w:divsChild>
                                                                                <w:div w:id="582616416">
                                                                                  <w:marLeft w:val="0"/>
                                                                                  <w:marRight w:val="0"/>
                                                                                  <w:marTop w:val="0"/>
                                                                                  <w:marBottom w:val="0"/>
                                                                                  <w:divBdr>
                                                                                    <w:top w:val="none" w:sz="0" w:space="0" w:color="auto"/>
                                                                                    <w:left w:val="none" w:sz="0" w:space="0" w:color="auto"/>
                                                                                    <w:bottom w:val="none" w:sz="0" w:space="0" w:color="auto"/>
                                                                                    <w:right w:val="none" w:sz="0" w:space="0" w:color="auto"/>
                                                                                  </w:divBdr>
                                                                                  <w:divsChild>
                                                                                    <w:div w:id="805850699">
                                                                                      <w:marLeft w:val="0"/>
                                                                                      <w:marRight w:val="0"/>
                                                                                      <w:marTop w:val="0"/>
                                                                                      <w:marBottom w:val="0"/>
                                                                                      <w:divBdr>
                                                                                        <w:top w:val="none" w:sz="0" w:space="0" w:color="auto"/>
                                                                                        <w:left w:val="none" w:sz="0" w:space="0" w:color="auto"/>
                                                                                        <w:bottom w:val="none" w:sz="0" w:space="0" w:color="auto"/>
                                                                                        <w:right w:val="none" w:sz="0" w:space="0" w:color="auto"/>
                                                                                      </w:divBdr>
                                                                                      <w:divsChild>
                                                                                        <w:div w:id="952249245">
                                                                                          <w:marLeft w:val="0"/>
                                                                                          <w:marRight w:val="0"/>
                                                                                          <w:marTop w:val="0"/>
                                                                                          <w:marBottom w:val="0"/>
                                                                                          <w:divBdr>
                                                                                            <w:top w:val="none" w:sz="0" w:space="0" w:color="auto"/>
                                                                                            <w:left w:val="none" w:sz="0" w:space="0" w:color="auto"/>
                                                                                            <w:bottom w:val="none" w:sz="0" w:space="0" w:color="auto"/>
                                                                                            <w:right w:val="none" w:sz="0" w:space="0" w:color="auto"/>
                                                                                          </w:divBdr>
                                                                                          <w:divsChild>
                                                                                            <w:div w:id="75828353">
                                                                                              <w:marLeft w:val="0"/>
                                                                                              <w:marRight w:val="0"/>
                                                                                              <w:marTop w:val="0"/>
                                                                                              <w:marBottom w:val="0"/>
                                                                                              <w:divBdr>
                                                                                                <w:top w:val="none" w:sz="0" w:space="0" w:color="auto"/>
                                                                                                <w:left w:val="none" w:sz="0" w:space="0" w:color="auto"/>
                                                                                                <w:bottom w:val="none" w:sz="0" w:space="0" w:color="auto"/>
                                                                                                <w:right w:val="none" w:sz="0" w:space="0" w:color="auto"/>
                                                                                              </w:divBdr>
                                                                                              <w:divsChild>
                                                                                                <w:div w:id="1838378742">
                                                                                                  <w:marLeft w:val="0"/>
                                                                                                  <w:marRight w:val="0"/>
                                                                                                  <w:marTop w:val="0"/>
                                                                                                  <w:marBottom w:val="0"/>
                                                                                                  <w:divBdr>
                                                                                                    <w:top w:val="none" w:sz="0" w:space="0" w:color="auto"/>
                                                                                                    <w:left w:val="none" w:sz="0" w:space="0" w:color="auto"/>
                                                                                                    <w:bottom w:val="none" w:sz="0" w:space="0" w:color="auto"/>
                                                                                                    <w:right w:val="none" w:sz="0" w:space="0" w:color="auto"/>
                                                                                                  </w:divBdr>
                                                                                                  <w:divsChild>
                                                                                                    <w:div w:id="16928152">
                                                                                                      <w:marLeft w:val="0"/>
                                                                                                      <w:marRight w:val="0"/>
                                                                                                      <w:marTop w:val="0"/>
                                                                                                      <w:marBottom w:val="0"/>
                                                                                                      <w:divBdr>
                                                                                                        <w:top w:val="none" w:sz="0" w:space="0" w:color="auto"/>
                                                                                                        <w:left w:val="none" w:sz="0" w:space="0" w:color="auto"/>
                                                                                                        <w:bottom w:val="none" w:sz="0" w:space="0" w:color="auto"/>
                                                                                                        <w:right w:val="none" w:sz="0" w:space="0" w:color="auto"/>
                                                                                                      </w:divBdr>
                                                                                                      <w:divsChild>
                                                                                                        <w:div w:id="2042706945">
                                                                                                          <w:marLeft w:val="0"/>
                                                                                                          <w:marRight w:val="0"/>
                                                                                                          <w:marTop w:val="0"/>
                                                                                                          <w:marBottom w:val="525"/>
                                                                                                          <w:divBdr>
                                                                                                            <w:top w:val="none" w:sz="0" w:space="0" w:color="auto"/>
                                                                                                            <w:left w:val="none" w:sz="0" w:space="0" w:color="auto"/>
                                                                                                            <w:bottom w:val="none" w:sz="0" w:space="0" w:color="auto"/>
                                                                                                            <w:right w:val="none" w:sz="0" w:space="0" w:color="auto"/>
                                                                                                          </w:divBdr>
                                                                                                          <w:divsChild>
                                                                                                            <w:div w:id="841166491">
                                                                                                              <w:marLeft w:val="0"/>
                                                                                                              <w:marRight w:val="0"/>
                                                                                                              <w:marTop w:val="0"/>
                                                                                                              <w:marBottom w:val="0"/>
                                                                                                              <w:divBdr>
                                                                                                                <w:top w:val="none" w:sz="0" w:space="0" w:color="auto"/>
                                                                                                                <w:left w:val="none" w:sz="0" w:space="0" w:color="auto"/>
                                                                                                                <w:bottom w:val="none" w:sz="0" w:space="0" w:color="auto"/>
                                                                                                                <w:right w:val="none" w:sz="0" w:space="0" w:color="auto"/>
                                                                                                              </w:divBdr>
                                                                                                              <w:divsChild>
                                                                                                                <w:div w:id="624701892">
                                                                                                                  <w:marLeft w:val="0"/>
                                                                                                                  <w:marRight w:val="0"/>
                                                                                                                  <w:marTop w:val="0"/>
                                                                                                                  <w:marBottom w:val="0"/>
                                                                                                                  <w:divBdr>
                                                                                                                    <w:top w:val="none" w:sz="0" w:space="0" w:color="auto"/>
                                                                                                                    <w:left w:val="none" w:sz="0" w:space="0" w:color="auto"/>
                                                                                                                    <w:bottom w:val="none" w:sz="0" w:space="0" w:color="auto"/>
                                                                                                                    <w:right w:val="none" w:sz="0" w:space="0" w:color="auto"/>
                                                                                                                  </w:divBdr>
                                                                                                                  <w:divsChild>
                                                                                                                    <w:div w:id="284043014">
                                                                                                                      <w:marLeft w:val="0"/>
                                                                                                                      <w:marRight w:val="0"/>
                                                                                                                      <w:marTop w:val="0"/>
                                                                                                                      <w:marBottom w:val="0"/>
                                                                                                                      <w:divBdr>
                                                                                                                        <w:top w:val="none" w:sz="0" w:space="0" w:color="auto"/>
                                                                                                                        <w:left w:val="none" w:sz="0" w:space="0" w:color="auto"/>
                                                                                                                        <w:bottom w:val="none" w:sz="0" w:space="0" w:color="auto"/>
                                                                                                                        <w:right w:val="none" w:sz="0" w:space="0" w:color="auto"/>
                                                                                                                      </w:divBdr>
                                                                                                                    </w:div>
                                                                                                                    <w:div w:id="1006250334">
                                                                                                                      <w:marLeft w:val="0"/>
                                                                                                                      <w:marRight w:val="0"/>
                                                                                                                      <w:marTop w:val="0"/>
                                                                                                                      <w:marBottom w:val="0"/>
                                                                                                                      <w:divBdr>
                                                                                                                        <w:top w:val="none" w:sz="0" w:space="0" w:color="auto"/>
                                                                                                                        <w:left w:val="none" w:sz="0" w:space="0" w:color="auto"/>
                                                                                                                        <w:bottom w:val="none" w:sz="0" w:space="0" w:color="auto"/>
                                                                                                                        <w:right w:val="none" w:sz="0" w:space="0" w:color="auto"/>
                                                                                                                      </w:divBdr>
                                                                                                                    </w:div>
                                                                                                                    <w:div w:id="15428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06070">
      <w:bodyDiv w:val="1"/>
      <w:marLeft w:val="0"/>
      <w:marRight w:val="0"/>
      <w:marTop w:val="0"/>
      <w:marBottom w:val="0"/>
      <w:divBdr>
        <w:top w:val="none" w:sz="0" w:space="0" w:color="auto"/>
        <w:left w:val="none" w:sz="0" w:space="0" w:color="auto"/>
        <w:bottom w:val="none" w:sz="0" w:space="0" w:color="auto"/>
        <w:right w:val="none" w:sz="0" w:space="0" w:color="auto"/>
      </w:divBdr>
    </w:div>
    <w:div w:id="1447849584">
      <w:bodyDiv w:val="1"/>
      <w:marLeft w:val="0"/>
      <w:marRight w:val="0"/>
      <w:marTop w:val="0"/>
      <w:marBottom w:val="0"/>
      <w:divBdr>
        <w:top w:val="none" w:sz="0" w:space="0" w:color="auto"/>
        <w:left w:val="none" w:sz="0" w:space="0" w:color="auto"/>
        <w:bottom w:val="none" w:sz="0" w:space="0" w:color="auto"/>
        <w:right w:val="none" w:sz="0" w:space="0" w:color="auto"/>
      </w:divBdr>
    </w:div>
    <w:div w:id="1451317822">
      <w:bodyDiv w:val="1"/>
      <w:marLeft w:val="0"/>
      <w:marRight w:val="0"/>
      <w:marTop w:val="0"/>
      <w:marBottom w:val="0"/>
      <w:divBdr>
        <w:top w:val="none" w:sz="0" w:space="0" w:color="auto"/>
        <w:left w:val="none" w:sz="0" w:space="0" w:color="auto"/>
        <w:bottom w:val="none" w:sz="0" w:space="0" w:color="auto"/>
        <w:right w:val="none" w:sz="0" w:space="0" w:color="auto"/>
      </w:divBdr>
    </w:div>
    <w:div w:id="1463307145">
      <w:bodyDiv w:val="1"/>
      <w:marLeft w:val="0"/>
      <w:marRight w:val="0"/>
      <w:marTop w:val="0"/>
      <w:marBottom w:val="0"/>
      <w:divBdr>
        <w:top w:val="none" w:sz="0" w:space="0" w:color="auto"/>
        <w:left w:val="none" w:sz="0" w:space="0" w:color="auto"/>
        <w:bottom w:val="none" w:sz="0" w:space="0" w:color="auto"/>
        <w:right w:val="none" w:sz="0" w:space="0" w:color="auto"/>
      </w:divBdr>
    </w:div>
    <w:div w:id="1511332176">
      <w:bodyDiv w:val="1"/>
      <w:marLeft w:val="0"/>
      <w:marRight w:val="0"/>
      <w:marTop w:val="0"/>
      <w:marBottom w:val="0"/>
      <w:divBdr>
        <w:top w:val="none" w:sz="0" w:space="0" w:color="auto"/>
        <w:left w:val="none" w:sz="0" w:space="0" w:color="auto"/>
        <w:bottom w:val="none" w:sz="0" w:space="0" w:color="auto"/>
        <w:right w:val="none" w:sz="0" w:space="0" w:color="auto"/>
      </w:divBdr>
    </w:div>
    <w:div w:id="1552158649">
      <w:bodyDiv w:val="1"/>
      <w:marLeft w:val="0"/>
      <w:marRight w:val="0"/>
      <w:marTop w:val="0"/>
      <w:marBottom w:val="0"/>
      <w:divBdr>
        <w:top w:val="none" w:sz="0" w:space="0" w:color="auto"/>
        <w:left w:val="none" w:sz="0" w:space="0" w:color="auto"/>
        <w:bottom w:val="none" w:sz="0" w:space="0" w:color="auto"/>
        <w:right w:val="none" w:sz="0" w:space="0" w:color="auto"/>
      </w:divBdr>
    </w:div>
    <w:div w:id="1556315546">
      <w:bodyDiv w:val="1"/>
      <w:marLeft w:val="0"/>
      <w:marRight w:val="0"/>
      <w:marTop w:val="0"/>
      <w:marBottom w:val="0"/>
      <w:divBdr>
        <w:top w:val="none" w:sz="0" w:space="0" w:color="auto"/>
        <w:left w:val="none" w:sz="0" w:space="0" w:color="auto"/>
        <w:bottom w:val="none" w:sz="0" w:space="0" w:color="auto"/>
        <w:right w:val="none" w:sz="0" w:space="0" w:color="auto"/>
      </w:divBdr>
    </w:div>
    <w:div w:id="1581600684">
      <w:bodyDiv w:val="1"/>
      <w:marLeft w:val="0"/>
      <w:marRight w:val="0"/>
      <w:marTop w:val="0"/>
      <w:marBottom w:val="0"/>
      <w:divBdr>
        <w:top w:val="none" w:sz="0" w:space="0" w:color="auto"/>
        <w:left w:val="none" w:sz="0" w:space="0" w:color="auto"/>
        <w:bottom w:val="none" w:sz="0" w:space="0" w:color="auto"/>
        <w:right w:val="none" w:sz="0" w:space="0" w:color="auto"/>
      </w:divBdr>
    </w:div>
    <w:div w:id="1672676504">
      <w:bodyDiv w:val="1"/>
      <w:marLeft w:val="0"/>
      <w:marRight w:val="0"/>
      <w:marTop w:val="0"/>
      <w:marBottom w:val="0"/>
      <w:divBdr>
        <w:top w:val="none" w:sz="0" w:space="0" w:color="auto"/>
        <w:left w:val="none" w:sz="0" w:space="0" w:color="auto"/>
        <w:bottom w:val="none" w:sz="0" w:space="0" w:color="auto"/>
        <w:right w:val="none" w:sz="0" w:space="0" w:color="auto"/>
      </w:divBdr>
    </w:div>
    <w:div w:id="1704330152">
      <w:bodyDiv w:val="1"/>
      <w:marLeft w:val="0"/>
      <w:marRight w:val="0"/>
      <w:marTop w:val="0"/>
      <w:marBottom w:val="0"/>
      <w:divBdr>
        <w:top w:val="none" w:sz="0" w:space="0" w:color="auto"/>
        <w:left w:val="none" w:sz="0" w:space="0" w:color="auto"/>
        <w:bottom w:val="none" w:sz="0" w:space="0" w:color="auto"/>
        <w:right w:val="none" w:sz="0" w:space="0" w:color="auto"/>
      </w:divBdr>
    </w:div>
    <w:div w:id="1745295571">
      <w:bodyDiv w:val="1"/>
      <w:marLeft w:val="0"/>
      <w:marRight w:val="0"/>
      <w:marTop w:val="0"/>
      <w:marBottom w:val="0"/>
      <w:divBdr>
        <w:top w:val="none" w:sz="0" w:space="0" w:color="auto"/>
        <w:left w:val="none" w:sz="0" w:space="0" w:color="auto"/>
        <w:bottom w:val="none" w:sz="0" w:space="0" w:color="auto"/>
        <w:right w:val="none" w:sz="0" w:space="0" w:color="auto"/>
      </w:divBdr>
    </w:div>
    <w:div w:id="1755010405">
      <w:bodyDiv w:val="1"/>
      <w:marLeft w:val="0"/>
      <w:marRight w:val="0"/>
      <w:marTop w:val="0"/>
      <w:marBottom w:val="0"/>
      <w:divBdr>
        <w:top w:val="none" w:sz="0" w:space="0" w:color="auto"/>
        <w:left w:val="none" w:sz="0" w:space="0" w:color="auto"/>
        <w:bottom w:val="none" w:sz="0" w:space="0" w:color="auto"/>
        <w:right w:val="none" w:sz="0" w:space="0" w:color="auto"/>
      </w:divBdr>
    </w:div>
    <w:div w:id="1782995486">
      <w:bodyDiv w:val="1"/>
      <w:marLeft w:val="0"/>
      <w:marRight w:val="0"/>
      <w:marTop w:val="0"/>
      <w:marBottom w:val="0"/>
      <w:divBdr>
        <w:top w:val="none" w:sz="0" w:space="0" w:color="auto"/>
        <w:left w:val="none" w:sz="0" w:space="0" w:color="auto"/>
        <w:bottom w:val="none" w:sz="0" w:space="0" w:color="auto"/>
        <w:right w:val="none" w:sz="0" w:space="0" w:color="auto"/>
      </w:divBdr>
    </w:div>
    <w:div w:id="1812942516">
      <w:bodyDiv w:val="1"/>
      <w:marLeft w:val="0"/>
      <w:marRight w:val="0"/>
      <w:marTop w:val="0"/>
      <w:marBottom w:val="0"/>
      <w:divBdr>
        <w:top w:val="none" w:sz="0" w:space="0" w:color="auto"/>
        <w:left w:val="none" w:sz="0" w:space="0" w:color="auto"/>
        <w:bottom w:val="none" w:sz="0" w:space="0" w:color="auto"/>
        <w:right w:val="none" w:sz="0" w:space="0" w:color="auto"/>
      </w:divBdr>
    </w:div>
    <w:div w:id="1873377027">
      <w:bodyDiv w:val="1"/>
      <w:marLeft w:val="0"/>
      <w:marRight w:val="0"/>
      <w:marTop w:val="0"/>
      <w:marBottom w:val="0"/>
      <w:divBdr>
        <w:top w:val="none" w:sz="0" w:space="0" w:color="auto"/>
        <w:left w:val="none" w:sz="0" w:space="0" w:color="auto"/>
        <w:bottom w:val="none" w:sz="0" w:space="0" w:color="auto"/>
        <w:right w:val="none" w:sz="0" w:space="0" w:color="auto"/>
      </w:divBdr>
    </w:div>
    <w:div w:id="1932200659">
      <w:bodyDiv w:val="1"/>
      <w:marLeft w:val="0"/>
      <w:marRight w:val="0"/>
      <w:marTop w:val="0"/>
      <w:marBottom w:val="0"/>
      <w:divBdr>
        <w:top w:val="none" w:sz="0" w:space="0" w:color="auto"/>
        <w:left w:val="none" w:sz="0" w:space="0" w:color="auto"/>
        <w:bottom w:val="none" w:sz="0" w:space="0" w:color="auto"/>
        <w:right w:val="none" w:sz="0" w:space="0" w:color="auto"/>
      </w:divBdr>
    </w:div>
    <w:div w:id="1940749475">
      <w:bodyDiv w:val="1"/>
      <w:marLeft w:val="0"/>
      <w:marRight w:val="0"/>
      <w:marTop w:val="0"/>
      <w:marBottom w:val="0"/>
      <w:divBdr>
        <w:top w:val="none" w:sz="0" w:space="0" w:color="auto"/>
        <w:left w:val="none" w:sz="0" w:space="0" w:color="auto"/>
        <w:bottom w:val="none" w:sz="0" w:space="0" w:color="auto"/>
        <w:right w:val="none" w:sz="0" w:space="0" w:color="auto"/>
      </w:divBdr>
    </w:div>
    <w:div w:id="1968584964">
      <w:bodyDiv w:val="1"/>
      <w:marLeft w:val="0"/>
      <w:marRight w:val="0"/>
      <w:marTop w:val="0"/>
      <w:marBottom w:val="0"/>
      <w:divBdr>
        <w:top w:val="none" w:sz="0" w:space="0" w:color="auto"/>
        <w:left w:val="none" w:sz="0" w:space="0" w:color="auto"/>
        <w:bottom w:val="none" w:sz="0" w:space="0" w:color="auto"/>
        <w:right w:val="none" w:sz="0" w:space="0" w:color="auto"/>
      </w:divBdr>
    </w:div>
    <w:div w:id="2032026275">
      <w:bodyDiv w:val="1"/>
      <w:marLeft w:val="0"/>
      <w:marRight w:val="0"/>
      <w:marTop w:val="0"/>
      <w:marBottom w:val="0"/>
      <w:divBdr>
        <w:top w:val="none" w:sz="0" w:space="0" w:color="auto"/>
        <w:left w:val="none" w:sz="0" w:space="0" w:color="auto"/>
        <w:bottom w:val="none" w:sz="0" w:space="0" w:color="auto"/>
        <w:right w:val="none" w:sz="0" w:space="0" w:color="auto"/>
      </w:divBdr>
    </w:div>
    <w:div w:id="2036421630">
      <w:bodyDiv w:val="1"/>
      <w:marLeft w:val="0"/>
      <w:marRight w:val="0"/>
      <w:marTop w:val="0"/>
      <w:marBottom w:val="0"/>
      <w:divBdr>
        <w:top w:val="none" w:sz="0" w:space="0" w:color="auto"/>
        <w:left w:val="none" w:sz="0" w:space="0" w:color="auto"/>
        <w:bottom w:val="none" w:sz="0" w:space="0" w:color="auto"/>
        <w:right w:val="none" w:sz="0" w:space="0" w:color="auto"/>
      </w:divBdr>
    </w:div>
    <w:div w:id="20496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sign.ac.uk/patient-and-public-involvement/patient-publications/eating-disord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rporateTemplates\Word\ihub%20Report%20(light%20green).dotx" TargetMode="External"/></Relationships>
</file>

<file path=word/theme/theme1.xml><?xml version="1.0" encoding="utf-8"?>
<a:theme xmlns:a="http://schemas.openxmlformats.org/drawingml/2006/main" name="Office Theme">
  <a:themeElements>
    <a:clrScheme name="HIS">
      <a:dk1>
        <a:srgbClr val="403E40"/>
      </a:dk1>
      <a:lt1>
        <a:sysClr val="window" lastClr="FFFFFF"/>
      </a:lt1>
      <a:dk2>
        <a:srgbClr val="1B4C87"/>
      </a:dk2>
      <a:lt2>
        <a:srgbClr val="009FE2"/>
      </a:lt2>
      <a:accent1>
        <a:srgbClr val="00704A"/>
      </a:accent1>
      <a:accent2>
        <a:srgbClr val="00516A"/>
      </a:accent2>
      <a:accent3>
        <a:srgbClr val="E71D72"/>
      </a:accent3>
      <a:accent4>
        <a:srgbClr val="602365"/>
      </a:accent4>
      <a:accent5>
        <a:srgbClr val="008D80"/>
      </a:accent5>
      <a:accent6>
        <a:srgbClr val="7AC143"/>
      </a:accent6>
      <a:hlink>
        <a:srgbClr val="00B050"/>
      </a:hlink>
      <a:folHlink>
        <a:srgbClr val="78278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ase Document" ma:contentTypeID="0x0101009B9C30850FF64BE98BE1A18B621E9B38003B8DD66EA2A6EA4EA63CA2150F833E3B" ma:contentTypeVersion="4" ma:contentTypeDescription="Base Document" ma:contentTypeScope="" ma:versionID="9ad2226f5eeae3295bc401af5bb5a4c6">
  <xsd:schema xmlns:xsd="http://www.w3.org/2001/XMLSchema" xmlns:xs="http://www.w3.org/2001/XMLSchema" xmlns:p="http://schemas.microsoft.com/office/2006/metadata/properties" xmlns:ns1="c90fc823-f927-4b13-b746-572312a1c935" targetNamespace="http://schemas.microsoft.com/office/2006/metadata/properties" ma:root="true" ma:fieldsID="04b8239baac28b7491c0a2e1b00f4e0f" ns1:_="">
    <xsd:import namespace="c90fc823-f927-4b13-b746-572312a1c935"/>
    <xsd:element name="properties">
      <xsd:complexType>
        <xsd:sequence>
          <xsd:element name="documentManagement">
            <xsd:complexType>
              <xsd:all>
                <xsd:element ref="ns1:b0997d7f6f2b4bc7890c40ab47985429" minOccurs="0"/>
                <xsd:element ref="ns1:TaxCatchAll" minOccurs="0"/>
                <xsd:element ref="ns1: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fc823-f927-4b13-b746-572312a1c935" elementFormDefault="qualified">
    <xsd:import namespace="http://schemas.microsoft.com/office/2006/documentManagement/types"/>
    <xsd:import namespace="http://schemas.microsoft.com/office/infopath/2007/PartnerControls"/>
    <xsd:element name="b0997d7f6f2b4bc7890c40ab47985429" ma:index="8" nillable="true" ma:taxonomy="true" ma:internalName="b0997d7f6f2b4bc7890c40ab47985429" ma:taxonomyFieldName="Departments" ma:displayName="Departments" ma:fieldId="{b0997d7f-6f2b-4bc7-890c-40ab47985429}" ma:sspId="12ec0724-cfef-4554-94cf-02961d342542" ma:termSetId="184a1858-4a21-4b18-a878-30e190b7640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f5b355e-5b78-4275-9d55-722e430928fb}" ma:internalName="TaxCatchAll" ma:showField="CatchAllData" ma:web="c90fc823-f927-4b13-b746-572312a1c93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f5b355e-5b78-4275-9d55-722e430928fb}" ma:internalName="TaxCatchAllLabel" ma:readOnly="true" ma:showField="CatchAllDataLabel" ma:web="c90fc823-f927-4b13-b746-572312a1c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90fc823-f927-4b13-b746-572312a1c935">
      <Value>23</Value>
    </TaxCatchAll>
    <b0997d7f6f2b4bc7890c40ab47985429 xmlns="c90fc823-f927-4b13-b746-572312a1c935">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2fbf1ff5-de18-469c-b676-07c9d4f1dcac</TermId>
        </TermInfo>
      </Terms>
    </b0997d7f6f2b4bc7890c40ab47985429>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BFC4A-D44B-4643-A735-60D110BBC948}">
  <ds:schemaRefs>
    <ds:schemaRef ds:uri="http://schemas.microsoft.com/sharepoint/v3/contenttype/forms"/>
  </ds:schemaRefs>
</ds:datastoreItem>
</file>

<file path=customXml/itemProps2.xml><?xml version="1.0" encoding="utf-8"?>
<ds:datastoreItem xmlns:ds="http://schemas.openxmlformats.org/officeDocument/2006/customXml" ds:itemID="{A4D2790F-9FE2-48D6-9140-77188166F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fc823-f927-4b13-b746-572312a1c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438834-1B1A-4D10-8735-6FE89E4FF6AA}">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c90fc823-f927-4b13-b746-572312a1c935"/>
    <ds:schemaRef ds:uri="http://www.w3.org/XML/1998/namespace"/>
    <ds:schemaRef ds:uri="http://purl.org/dc/dcmitype/"/>
  </ds:schemaRefs>
</ds:datastoreItem>
</file>

<file path=customXml/itemProps4.xml><?xml version="1.0" encoding="utf-8"?>
<ds:datastoreItem xmlns:ds="http://schemas.openxmlformats.org/officeDocument/2006/customXml" ds:itemID="{73A33604-4834-4950-959B-E272154C2862}">
  <ds:schemaRefs>
    <ds:schemaRef ds:uri="http://schemas.openxmlformats.org/officeDocument/2006/bibliography"/>
  </ds:schemaRefs>
</ds:datastoreItem>
</file>

<file path=customXml/itemProps5.xml><?xml version="1.0" encoding="utf-8"?>
<ds:datastoreItem xmlns:ds="http://schemas.openxmlformats.org/officeDocument/2006/customXml" ds:itemID="{19A88D80-F700-4EE5-9DD5-CCB95AB42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ihub Report (light green)</Template>
  <TotalTime>1</TotalTime>
  <Pages>20</Pages>
  <Words>2437</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NHS Quality Improvement Scotland</Company>
  <LinksUpToDate>false</LinksUpToDate>
  <CharactersWithSpaces>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Graham</dc:creator>
  <cp:keywords/>
  <dc:description/>
  <cp:lastModifiedBy>Karen Graham (NHS Healthcare Improvement Scotland)</cp:lastModifiedBy>
  <cp:revision>2</cp:revision>
  <cp:lastPrinted>2023-03-02T11:18:00Z</cp:lastPrinted>
  <dcterms:created xsi:type="dcterms:W3CDTF">2023-04-25T08:06:00Z</dcterms:created>
  <dcterms:modified xsi:type="dcterms:W3CDTF">2023-04-25T08:06:00Z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2067340388</vt:i4>
  </property>
  <property fmtid="{D5CDD505-2E9C-101B-9397-08002B2CF9AE}" pid="3" name="ContentTypeId">
    <vt:lpwstr>0x0101009B9C30850FF64BE98BE1A18B621E9B38003B8DD66EA2A6EA4EA63CA2150F833E3B</vt:lpwstr>
  </property>
  <property fmtid="{D5CDD505-2E9C-101B-9397-08002B2CF9AE}" pid="4" name="Departments">
    <vt:lpwstr>23;#Communications|2fbf1ff5-de18-469c-b676-07c9d4f1dcac</vt:lpwstr>
  </property>
</Properties>
</file>